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77FD" w14:textId="74F50937" w:rsidR="0089257A" w:rsidRPr="00C006AE" w:rsidRDefault="00DA5494" w:rsidP="00C006AE">
      <w:pPr>
        <w:rPr>
          <w:color w:val="CC6600"/>
          <w:sz w:val="56"/>
          <w:szCs w:val="56"/>
        </w:rPr>
      </w:pPr>
      <w:r>
        <w:rPr>
          <w:noProof/>
        </w:rPr>
        <w:drawing>
          <wp:anchor distT="0" distB="0" distL="114300" distR="114300" simplePos="0" relativeHeight="251658240" behindDoc="0" locked="0" layoutInCell="1" allowOverlap="1" wp14:anchorId="48E88FAB" wp14:editId="1CDC80E5">
            <wp:simplePos x="685800" y="358140"/>
            <wp:positionH relativeFrom="margin">
              <wp:align>left</wp:align>
            </wp:positionH>
            <wp:positionV relativeFrom="margin">
              <wp:align>top</wp:align>
            </wp:positionV>
            <wp:extent cx="3528000" cy="14328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8000" cy="1432800"/>
                    </a:xfrm>
                    <a:prstGeom prst="rect">
                      <a:avLst/>
                    </a:prstGeom>
                    <a:noFill/>
                    <a:ln w="9525">
                      <a:noFill/>
                      <a:miter lim="800000"/>
                      <a:headEnd/>
                      <a:tailEnd/>
                    </a:ln>
                  </pic:spPr>
                </pic:pic>
              </a:graphicData>
            </a:graphic>
          </wp:anchor>
        </w:drawing>
      </w:r>
      <w:r w:rsidR="00B36BDC" w:rsidRPr="00086B31">
        <w:t xml:space="preserve"> </w:t>
      </w:r>
      <w:r w:rsidR="0089257A" w:rsidRPr="0089257A">
        <w:rPr>
          <w:color w:val="CC6600"/>
          <w:sz w:val="72"/>
          <w:szCs w:val="72"/>
        </w:rPr>
        <w:t>Gaingate</w:t>
      </w:r>
      <w:r w:rsidR="00C006AE">
        <w:rPr>
          <w:color w:val="CC6600"/>
          <w:sz w:val="72"/>
          <w:szCs w:val="72"/>
        </w:rPr>
        <w:br/>
      </w:r>
    </w:p>
    <w:p w14:paraId="3BF1B7F3" w14:textId="4F5F69D3" w:rsidR="0089257A" w:rsidRPr="00BB77C3" w:rsidRDefault="00C006AE" w:rsidP="00BB77C3">
      <w:pPr>
        <w:jc w:val="center"/>
        <w:rPr>
          <w:sz w:val="24"/>
          <w:szCs w:val="24"/>
        </w:rPr>
      </w:pPr>
      <w:r>
        <w:rPr>
          <w:color w:val="CC6600"/>
          <w:sz w:val="72"/>
          <w:szCs w:val="72"/>
        </w:rPr>
        <w:t xml:space="preserve">     </w:t>
      </w:r>
      <w:r w:rsidR="0089257A" w:rsidRPr="0089257A">
        <w:rPr>
          <w:color w:val="CC6600"/>
          <w:sz w:val="72"/>
          <w:szCs w:val="72"/>
        </w:rPr>
        <w:t>Manhattan</w:t>
      </w:r>
      <w:r w:rsidR="00BB77C3">
        <w:rPr>
          <w:sz w:val="24"/>
          <w:szCs w:val="24"/>
        </w:rPr>
        <w:br/>
      </w:r>
      <w:r w:rsidR="00BB77C3">
        <w:rPr>
          <w:sz w:val="24"/>
          <w:szCs w:val="24"/>
        </w:rPr>
        <w:br/>
      </w:r>
    </w:p>
    <w:p w14:paraId="4CBAA327" w14:textId="7E0E63DE" w:rsidR="00555769" w:rsidRPr="0089257A" w:rsidRDefault="0089257A" w:rsidP="00C006AE">
      <w:pPr>
        <w:rPr>
          <w:b/>
          <w:bCs/>
          <w:color w:val="CC6600"/>
          <w:u w:val="single"/>
        </w:rPr>
      </w:pPr>
      <w:r>
        <w:rPr>
          <w:b/>
          <w:sz w:val="24"/>
          <w:szCs w:val="24"/>
          <w:u w:val="single"/>
        </w:rPr>
        <w:t xml:space="preserve">Rotterdam,  15 januari 2018            </w:t>
      </w:r>
      <w:r w:rsidRPr="0089257A">
        <w:rPr>
          <w:b/>
          <w:sz w:val="28"/>
          <w:szCs w:val="28"/>
          <w:u w:val="single"/>
        </w:rPr>
        <w:t>stichting de binnenweg</w:t>
      </w:r>
      <w:r>
        <w:rPr>
          <w:b/>
          <w:sz w:val="24"/>
          <w:szCs w:val="24"/>
          <w:u w:val="single"/>
        </w:rPr>
        <w:t xml:space="preserve">               nl 3022 </w:t>
      </w:r>
      <w:proofErr w:type="spellStart"/>
      <w:r>
        <w:rPr>
          <w:b/>
          <w:sz w:val="24"/>
          <w:szCs w:val="24"/>
          <w:u w:val="single"/>
        </w:rPr>
        <w:t>bl</w:t>
      </w:r>
      <w:proofErr w:type="spellEnd"/>
      <w:r>
        <w:rPr>
          <w:b/>
          <w:sz w:val="24"/>
          <w:szCs w:val="24"/>
          <w:u w:val="single"/>
        </w:rPr>
        <w:t xml:space="preserve"> 54</w:t>
      </w:r>
      <w:r>
        <w:rPr>
          <w:b/>
          <w:sz w:val="24"/>
          <w:szCs w:val="24"/>
          <w:u w:val="single"/>
        </w:rPr>
        <w:br/>
      </w:r>
      <w:r w:rsidR="001704FD" w:rsidRPr="00086B31">
        <w:rPr>
          <w:b/>
          <w:bCs/>
          <w:u w:val="single"/>
        </w:rPr>
        <w:t>stich</w:t>
      </w:r>
      <w:r w:rsidR="00B36BDC" w:rsidRPr="00086B31">
        <w:rPr>
          <w:b/>
          <w:bCs/>
          <w:u w:val="single"/>
        </w:rPr>
        <w:t xml:space="preserve">ting tot steun van vernieuwende initiatieven op het gebied van </w:t>
      </w:r>
      <w:r>
        <w:rPr>
          <w:b/>
          <w:bCs/>
          <w:u w:val="single"/>
        </w:rPr>
        <w:t xml:space="preserve"> </w:t>
      </w:r>
      <w:r w:rsidR="00B36BDC" w:rsidRPr="00086B31">
        <w:rPr>
          <w:b/>
          <w:bCs/>
          <w:u w:val="single"/>
        </w:rPr>
        <w:t>cultuur,</w:t>
      </w:r>
      <w:r w:rsidR="00B9511B">
        <w:rPr>
          <w:b/>
          <w:bCs/>
          <w:u w:val="single"/>
        </w:rPr>
        <w:t xml:space="preserve"> </w:t>
      </w:r>
      <w:r>
        <w:rPr>
          <w:b/>
          <w:bCs/>
          <w:u w:val="single"/>
        </w:rPr>
        <w:t xml:space="preserve"> </w:t>
      </w:r>
      <w:r w:rsidR="001704FD" w:rsidRPr="00086B31">
        <w:rPr>
          <w:b/>
          <w:bCs/>
          <w:u w:val="single"/>
        </w:rPr>
        <w:t xml:space="preserve">welzijn en beleid in randstad </w:t>
      </w:r>
      <w:proofErr w:type="spellStart"/>
      <w:r w:rsidR="001704FD" w:rsidRPr="00086B31">
        <w:rPr>
          <w:b/>
          <w:bCs/>
          <w:u w:val="single"/>
        </w:rPr>
        <w:t>holland</w:t>
      </w:r>
      <w:proofErr w:type="spellEnd"/>
      <w:r w:rsidR="00C006AE">
        <w:rPr>
          <w:b/>
          <w:bCs/>
          <w:u w:val="single"/>
        </w:rPr>
        <w:br/>
      </w:r>
      <w:r w:rsidR="001704FD" w:rsidRPr="00BB77C3">
        <w:rPr>
          <w:b/>
          <w:bCs/>
          <w:color w:val="CC6600"/>
          <w:u w:val="single"/>
        </w:rPr>
        <w:t xml:space="preserve">burg. </w:t>
      </w:r>
      <w:proofErr w:type="spellStart"/>
      <w:r w:rsidR="001704FD" w:rsidRPr="00BB77C3">
        <w:rPr>
          <w:b/>
          <w:bCs/>
          <w:color w:val="CC6600"/>
          <w:u w:val="single"/>
        </w:rPr>
        <w:t>meineszlaan</w:t>
      </w:r>
      <w:proofErr w:type="spellEnd"/>
      <w:r w:rsidR="001704FD" w:rsidRPr="00BB77C3">
        <w:rPr>
          <w:b/>
          <w:bCs/>
          <w:color w:val="CC6600"/>
          <w:u w:val="single"/>
        </w:rPr>
        <w:t xml:space="preserve"> 54     </w:t>
      </w:r>
      <w:r w:rsidR="00BB77C3">
        <w:rPr>
          <w:b/>
          <w:bCs/>
          <w:color w:val="CC6600"/>
          <w:u w:val="single"/>
        </w:rPr>
        <w:t xml:space="preserve">        </w:t>
      </w:r>
      <w:r w:rsidR="00C006AE">
        <w:rPr>
          <w:b/>
          <w:bCs/>
          <w:color w:val="CC6600"/>
          <w:u w:val="single"/>
        </w:rPr>
        <w:t xml:space="preserve">  </w:t>
      </w:r>
      <w:r w:rsidR="00BB77C3">
        <w:rPr>
          <w:b/>
          <w:bCs/>
          <w:color w:val="CC6600"/>
          <w:u w:val="single"/>
        </w:rPr>
        <w:t xml:space="preserve"> </w:t>
      </w:r>
      <w:r w:rsidR="00C006AE">
        <w:rPr>
          <w:b/>
          <w:bCs/>
          <w:color w:val="CC6600"/>
          <w:u w:val="single"/>
        </w:rPr>
        <w:t xml:space="preserve">      </w:t>
      </w:r>
      <w:r w:rsidR="00BB77C3">
        <w:rPr>
          <w:b/>
          <w:bCs/>
          <w:color w:val="CC6600"/>
          <w:u w:val="single"/>
        </w:rPr>
        <w:t xml:space="preserve"> </w:t>
      </w:r>
      <w:r w:rsidR="00C006AE">
        <w:rPr>
          <w:b/>
          <w:bCs/>
          <w:color w:val="CC6600"/>
          <w:u w:val="single"/>
        </w:rPr>
        <w:t xml:space="preserve">       </w:t>
      </w:r>
      <w:r w:rsidR="00BB77C3">
        <w:rPr>
          <w:b/>
          <w:bCs/>
          <w:color w:val="CC6600"/>
          <w:u w:val="single"/>
        </w:rPr>
        <w:t xml:space="preserve"> </w:t>
      </w:r>
      <w:r w:rsidR="001704FD" w:rsidRPr="00BB77C3">
        <w:rPr>
          <w:b/>
          <w:bCs/>
          <w:color w:val="CC6600"/>
          <w:u w:val="single"/>
        </w:rPr>
        <w:t xml:space="preserve">  </w:t>
      </w:r>
      <w:r w:rsidR="00BB77C3" w:rsidRPr="00BB77C3">
        <w:rPr>
          <w:b/>
          <w:bCs/>
          <w:color w:val="CC6600"/>
          <w:u w:val="single"/>
        </w:rPr>
        <w:t xml:space="preserve">3022 </w:t>
      </w:r>
      <w:proofErr w:type="spellStart"/>
      <w:r w:rsidR="00BB77C3" w:rsidRPr="00BB77C3">
        <w:rPr>
          <w:b/>
          <w:bCs/>
          <w:color w:val="CC6600"/>
          <w:u w:val="single"/>
        </w:rPr>
        <w:t>bl</w:t>
      </w:r>
      <w:proofErr w:type="spellEnd"/>
      <w:r w:rsidR="00BB77C3" w:rsidRPr="00BB77C3">
        <w:rPr>
          <w:b/>
          <w:bCs/>
          <w:color w:val="CC6600"/>
          <w:u w:val="single"/>
        </w:rPr>
        <w:t xml:space="preserve"> </w:t>
      </w:r>
      <w:proofErr w:type="spellStart"/>
      <w:r w:rsidR="00BB77C3" w:rsidRPr="00BB77C3">
        <w:rPr>
          <w:b/>
          <w:bCs/>
          <w:color w:val="CC6600"/>
          <w:u w:val="single"/>
        </w:rPr>
        <w:t>rotterdam</w:t>
      </w:r>
      <w:proofErr w:type="spellEnd"/>
      <w:r w:rsidR="00BB77C3" w:rsidRPr="00BB77C3">
        <w:rPr>
          <w:b/>
          <w:bCs/>
          <w:color w:val="CC6600"/>
          <w:u w:val="single"/>
        </w:rPr>
        <w:t xml:space="preserve">  010 – 476667</w:t>
      </w:r>
      <w:r w:rsidR="00555769" w:rsidRPr="00BB77C3">
        <w:rPr>
          <w:b/>
          <w:bCs/>
          <w:color w:val="CC6600"/>
          <w:u w:val="single"/>
        </w:rPr>
        <w:t xml:space="preserve">     </w:t>
      </w:r>
      <w:r w:rsidR="00BB77C3">
        <w:rPr>
          <w:b/>
          <w:bCs/>
          <w:color w:val="CC6600"/>
          <w:u w:val="single"/>
        </w:rPr>
        <w:t xml:space="preserve">  </w:t>
      </w:r>
      <w:r w:rsidR="00C006AE">
        <w:rPr>
          <w:b/>
          <w:bCs/>
          <w:color w:val="CC6600"/>
          <w:u w:val="single"/>
        </w:rPr>
        <w:t xml:space="preserve">   </w:t>
      </w:r>
      <w:r w:rsidR="00BB77C3">
        <w:rPr>
          <w:b/>
          <w:bCs/>
          <w:color w:val="CC6600"/>
          <w:u w:val="single"/>
        </w:rPr>
        <w:t xml:space="preserve"> </w:t>
      </w:r>
      <w:r w:rsidR="00C006AE">
        <w:rPr>
          <w:b/>
          <w:bCs/>
          <w:color w:val="CC6600"/>
          <w:u w:val="single"/>
        </w:rPr>
        <w:t xml:space="preserve">    </w:t>
      </w:r>
      <w:r w:rsidR="00BB77C3">
        <w:rPr>
          <w:b/>
          <w:bCs/>
          <w:color w:val="CC6600"/>
          <w:u w:val="single"/>
        </w:rPr>
        <w:t xml:space="preserve"> </w:t>
      </w:r>
      <w:r w:rsidR="00555769" w:rsidRPr="00BB77C3">
        <w:rPr>
          <w:b/>
          <w:bCs/>
          <w:color w:val="CC6600"/>
          <w:u w:val="single"/>
        </w:rPr>
        <w:t xml:space="preserve"> </w:t>
      </w:r>
      <w:r w:rsidR="00C006AE">
        <w:rPr>
          <w:b/>
          <w:bCs/>
          <w:color w:val="CC6600"/>
          <w:u w:val="single"/>
        </w:rPr>
        <w:t xml:space="preserve">  </w:t>
      </w:r>
      <w:r w:rsidR="00555769" w:rsidRPr="00BB77C3">
        <w:rPr>
          <w:b/>
          <w:bCs/>
          <w:color w:val="CC6600"/>
          <w:u w:val="single"/>
        </w:rPr>
        <w:t xml:space="preserve"> </w:t>
      </w:r>
      <w:r w:rsidR="00C006AE">
        <w:rPr>
          <w:b/>
          <w:bCs/>
          <w:color w:val="CC6600"/>
          <w:u w:val="single"/>
        </w:rPr>
        <w:t xml:space="preserve">  </w:t>
      </w:r>
      <w:r w:rsidR="00555769" w:rsidRPr="00BB77C3">
        <w:rPr>
          <w:b/>
          <w:bCs/>
          <w:color w:val="CC6600"/>
          <w:u w:val="single"/>
        </w:rPr>
        <w:t xml:space="preserve">  </w:t>
      </w:r>
      <w:r w:rsidR="001704FD" w:rsidRPr="00BB77C3">
        <w:rPr>
          <w:b/>
          <w:bCs/>
          <w:color w:val="CC6600"/>
          <w:u w:val="single"/>
        </w:rPr>
        <w:t xml:space="preserve">         </w:t>
      </w:r>
      <w:r w:rsidR="00086B31" w:rsidRPr="00BB77C3">
        <w:rPr>
          <w:b/>
          <w:bCs/>
          <w:color w:val="CC6600"/>
          <w:u w:val="single"/>
        </w:rPr>
        <w:t>gaingate # manhattan</w:t>
      </w:r>
      <w:r w:rsidR="001704FD" w:rsidRPr="0089257A">
        <w:rPr>
          <w:b/>
          <w:bCs/>
          <w:color w:val="CC6600"/>
        </w:rPr>
        <w:t xml:space="preserve">                       </w:t>
      </w:r>
      <w:r w:rsidR="00B36BDC" w:rsidRPr="0089257A">
        <w:rPr>
          <w:b/>
          <w:bCs/>
          <w:color w:val="CC6600"/>
        </w:rPr>
        <w:t xml:space="preserve">               </w:t>
      </w:r>
    </w:p>
    <w:p w14:paraId="5AEE7CE0" w14:textId="43A1958D" w:rsidR="00DA5494" w:rsidRPr="00086B31" w:rsidRDefault="0089257A" w:rsidP="00BB77C3">
      <w:pPr>
        <w:rPr>
          <w:b/>
          <w:bCs/>
        </w:rPr>
      </w:pPr>
      <w:r>
        <w:rPr>
          <w:b/>
          <w:bCs/>
        </w:rPr>
        <w:t xml:space="preserve">  </w:t>
      </w:r>
      <w:r w:rsidR="00BB77C3">
        <w:rPr>
          <w:b/>
          <w:bCs/>
        </w:rPr>
        <w:t xml:space="preserve">  </w:t>
      </w:r>
      <w:r w:rsidR="00C006AE">
        <w:rPr>
          <w:b/>
          <w:bCs/>
        </w:rPr>
        <w:t xml:space="preserve">  </w:t>
      </w:r>
    </w:p>
    <w:tbl>
      <w:tblPr>
        <w:tblW w:w="0" w:type="auto"/>
        <w:tblInd w:w="108" w:type="dxa"/>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Look w:val="01E0" w:firstRow="1" w:lastRow="1" w:firstColumn="1" w:lastColumn="1" w:noHBand="0" w:noVBand="0"/>
      </w:tblPr>
      <w:tblGrid>
        <w:gridCol w:w="1433"/>
        <w:gridCol w:w="8343"/>
      </w:tblGrid>
      <w:tr w:rsidR="00086B31" w14:paraId="7A2D9BA3" w14:textId="77777777" w:rsidTr="00881CFB">
        <w:trPr>
          <w:trHeight w:val="249"/>
        </w:trPr>
        <w:tc>
          <w:tcPr>
            <w:tcW w:w="1433" w:type="dxa"/>
          </w:tcPr>
          <w:p w14:paraId="0A397CFD" w14:textId="77777777" w:rsidR="00086B31" w:rsidRDefault="00086B31" w:rsidP="00FE0721">
            <w:pPr>
              <w:rPr>
                <w:b/>
              </w:rPr>
            </w:pPr>
            <w:r>
              <w:rPr>
                <w:b/>
              </w:rPr>
              <w:t>Memo</w:t>
            </w:r>
          </w:p>
        </w:tc>
        <w:tc>
          <w:tcPr>
            <w:tcW w:w="8343" w:type="dxa"/>
          </w:tcPr>
          <w:p w14:paraId="5A7CA0B1" w14:textId="77777777" w:rsidR="00086B31" w:rsidRDefault="00086B31" w:rsidP="00FE0721">
            <w:proofErr w:type="spellStart"/>
            <w:r>
              <w:t>e.w.d.m</w:t>
            </w:r>
            <w:proofErr w:type="spellEnd"/>
            <w:r>
              <w:t xml:space="preserve">. </w:t>
            </w:r>
            <w:proofErr w:type="spellStart"/>
            <w:r>
              <w:t>kortekaas</w:t>
            </w:r>
            <w:proofErr w:type="spellEnd"/>
            <w:r>
              <w:t xml:space="preserve">  / oprichtingsakte </w:t>
            </w:r>
            <w:proofErr w:type="spellStart"/>
            <w:r>
              <w:t>sbw</w:t>
            </w:r>
            <w:proofErr w:type="spellEnd"/>
            <w:r>
              <w:t xml:space="preserve"> / rol binnen </w:t>
            </w:r>
            <w:proofErr w:type="spellStart"/>
            <w:r>
              <w:t>sbw</w:t>
            </w:r>
            <w:proofErr w:type="spellEnd"/>
            <w:r>
              <w:t xml:space="preserve"> / herstel uitkering</w:t>
            </w:r>
          </w:p>
        </w:tc>
      </w:tr>
      <w:tr w:rsidR="00086B31" w14:paraId="4D42B697" w14:textId="77777777" w:rsidTr="00881CFB">
        <w:trPr>
          <w:trHeight w:val="236"/>
        </w:trPr>
        <w:tc>
          <w:tcPr>
            <w:tcW w:w="1433" w:type="dxa"/>
          </w:tcPr>
          <w:p w14:paraId="42B8A74A" w14:textId="77777777" w:rsidR="00086B31" w:rsidRDefault="00086B31" w:rsidP="00FE0721">
            <w:pPr>
              <w:rPr>
                <w:b/>
              </w:rPr>
            </w:pPr>
            <w:r>
              <w:rPr>
                <w:b/>
              </w:rPr>
              <w:t>gaingate</w:t>
            </w:r>
          </w:p>
        </w:tc>
        <w:tc>
          <w:tcPr>
            <w:tcW w:w="8343" w:type="dxa"/>
          </w:tcPr>
          <w:p w14:paraId="40F68B17" w14:textId="13471D3D" w:rsidR="00086B31" w:rsidRDefault="00086B31" w:rsidP="00FE0721">
            <w:r>
              <w:t xml:space="preserve">Ek-ordner: </w:t>
            </w:r>
            <w:proofErr w:type="spellStart"/>
            <w:r>
              <w:t>sozawe</w:t>
            </w:r>
            <w:proofErr w:type="spellEnd"/>
            <w:r>
              <w:t xml:space="preserve">  </w:t>
            </w:r>
            <w:r w:rsidR="00C006AE">
              <w:t xml:space="preserve">/ </w:t>
            </w:r>
            <w:r>
              <w:t xml:space="preserve"> documentcode: /</w:t>
            </w:r>
            <w:proofErr w:type="spellStart"/>
            <w:r>
              <w:t>ek</w:t>
            </w:r>
            <w:proofErr w:type="spellEnd"/>
            <w:r>
              <w:t>/soza1</w:t>
            </w:r>
            <w:r w:rsidR="00B9511B">
              <w:t>80112-sbw</w:t>
            </w:r>
          </w:p>
        </w:tc>
      </w:tr>
    </w:tbl>
    <w:p w14:paraId="13639267" w14:textId="77777777" w:rsidR="00DA5494" w:rsidRPr="00086B31" w:rsidRDefault="00DA5494" w:rsidP="00086B31">
      <w:pPr>
        <w:rPr>
          <w:b/>
          <w:bCs/>
        </w:rPr>
      </w:pPr>
    </w:p>
    <w:p w14:paraId="6DF44132" w14:textId="77777777" w:rsidR="00DA5494" w:rsidRPr="00086B31" w:rsidRDefault="00086B31" w:rsidP="00086B31">
      <w:pPr>
        <w:rPr>
          <w:b/>
          <w:bCs/>
        </w:rPr>
      </w:pPr>
      <w:r>
        <w:rPr>
          <w:b/>
          <w:bCs/>
        </w:rPr>
        <w:t xml:space="preserve">    </w:t>
      </w:r>
    </w:p>
    <w:p w14:paraId="4E761BD1" w14:textId="77777777" w:rsidR="00DA5494" w:rsidRPr="004759E1" w:rsidRDefault="00B9511B" w:rsidP="00086B31">
      <w:pPr>
        <w:rPr>
          <w:rFonts w:ascii="Verdana" w:hAnsi="Verdana"/>
          <w:bCs/>
          <w:sz w:val="22"/>
          <w:szCs w:val="22"/>
        </w:rPr>
      </w:pPr>
      <w:r w:rsidRPr="004759E1">
        <w:rPr>
          <w:rFonts w:ascii="Verdana" w:hAnsi="Verdana"/>
          <w:bCs/>
          <w:sz w:val="22"/>
          <w:szCs w:val="22"/>
        </w:rPr>
        <w:t>Aan:</w:t>
      </w:r>
      <w:r w:rsidRPr="004759E1">
        <w:rPr>
          <w:rFonts w:ascii="Verdana" w:hAnsi="Verdana"/>
          <w:bCs/>
          <w:sz w:val="22"/>
          <w:szCs w:val="22"/>
        </w:rPr>
        <w:br/>
        <w:t>Gemeente Rotterdam, Dienst Werk &amp; Inkomen,</w:t>
      </w:r>
      <w:r w:rsidRPr="004759E1">
        <w:rPr>
          <w:rFonts w:ascii="Verdana" w:hAnsi="Verdana"/>
          <w:bCs/>
          <w:sz w:val="22"/>
          <w:szCs w:val="22"/>
        </w:rPr>
        <w:br/>
        <w:t xml:space="preserve">t.a.v. F. </w:t>
      </w:r>
      <w:proofErr w:type="spellStart"/>
      <w:r w:rsidRPr="004759E1">
        <w:rPr>
          <w:rFonts w:ascii="Verdana" w:hAnsi="Verdana"/>
          <w:bCs/>
          <w:sz w:val="22"/>
          <w:szCs w:val="22"/>
        </w:rPr>
        <w:t>Boukchar</w:t>
      </w:r>
      <w:proofErr w:type="spellEnd"/>
      <w:r w:rsidRPr="004759E1">
        <w:rPr>
          <w:rFonts w:ascii="Verdana" w:hAnsi="Verdana"/>
          <w:bCs/>
          <w:sz w:val="22"/>
          <w:szCs w:val="22"/>
        </w:rPr>
        <w:t>, Medewerker,.</w:t>
      </w:r>
    </w:p>
    <w:p w14:paraId="2415F61F" w14:textId="77777777" w:rsidR="00B9511B" w:rsidRPr="004759E1" w:rsidRDefault="00B9511B" w:rsidP="00086B31">
      <w:pPr>
        <w:rPr>
          <w:rFonts w:ascii="Verdana" w:hAnsi="Verdana"/>
          <w:bCs/>
          <w:sz w:val="22"/>
          <w:szCs w:val="22"/>
        </w:rPr>
      </w:pPr>
    </w:p>
    <w:p w14:paraId="798FCAE4" w14:textId="77777777" w:rsidR="00B9511B" w:rsidRPr="004759E1" w:rsidRDefault="00B9511B" w:rsidP="00086B31">
      <w:pPr>
        <w:rPr>
          <w:rFonts w:ascii="Verdana" w:hAnsi="Verdana"/>
          <w:bCs/>
          <w:sz w:val="22"/>
          <w:szCs w:val="22"/>
        </w:rPr>
      </w:pPr>
      <w:r w:rsidRPr="004759E1">
        <w:rPr>
          <w:rFonts w:ascii="Verdana" w:hAnsi="Verdana"/>
          <w:bCs/>
          <w:sz w:val="22"/>
          <w:szCs w:val="22"/>
        </w:rPr>
        <w:t>Uw brief</w:t>
      </w:r>
      <w:r w:rsidR="00821CA4" w:rsidRPr="004759E1">
        <w:rPr>
          <w:rFonts w:ascii="Verdana" w:hAnsi="Verdana"/>
          <w:bCs/>
          <w:sz w:val="22"/>
          <w:szCs w:val="22"/>
        </w:rPr>
        <w:t xml:space="preserve"> aan</w:t>
      </w:r>
      <w:r w:rsidRPr="004759E1">
        <w:rPr>
          <w:rFonts w:ascii="Verdana" w:hAnsi="Verdana"/>
          <w:bCs/>
          <w:sz w:val="22"/>
          <w:szCs w:val="22"/>
        </w:rPr>
        <w:t>:</w:t>
      </w:r>
      <w:r w:rsidR="00881CFB">
        <w:rPr>
          <w:rFonts w:ascii="Verdana" w:hAnsi="Verdana"/>
          <w:bCs/>
          <w:sz w:val="22"/>
          <w:szCs w:val="22"/>
        </w:rPr>
        <w:tab/>
      </w:r>
      <w:r w:rsidR="00821CA4" w:rsidRPr="004759E1">
        <w:rPr>
          <w:rFonts w:ascii="Verdana" w:hAnsi="Verdana"/>
          <w:bCs/>
          <w:sz w:val="22"/>
          <w:szCs w:val="22"/>
        </w:rPr>
        <w:t>E.W.D.M. Kortekaas</w:t>
      </w:r>
      <w:r w:rsidRPr="004759E1">
        <w:rPr>
          <w:rFonts w:ascii="Verdana" w:hAnsi="Verdana"/>
          <w:bCs/>
          <w:sz w:val="22"/>
          <w:szCs w:val="22"/>
        </w:rPr>
        <w:br/>
        <w:t xml:space="preserve">Kenmerk:  </w:t>
      </w:r>
      <w:r w:rsidRPr="004759E1">
        <w:rPr>
          <w:rFonts w:ascii="Verdana" w:hAnsi="Verdana"/>
          <w:bCs/>
          <w:sz w:val="22"/>
          <w:szCs w:val="22"/>
        </w:rPr>
        <w:tab/>
      </w:r>
      <w:r w:rsidR="00881CFB">
        <w:rPr>
          <w:rFonts w:ascii="Verdana" w:hAnsi="Verdana"/>
          <w:bCs/>
          <w:sz w:val="22"/>
          <w:szCs w:val="22"/>
        </w:rPr>
        <w:tab/>
      </w:r>
      <w:r w:rsidRPr="004759E1">
        <w:rPr>
          <w:rFonts w:ascii="Verdana" w:hAnsi="Verdana"/>
          <w:bCs/>
          <w:sz w:val="22"/>
          <w:szCs w:val="22"/>
        </w:rPr>
        <w:t>46908700</w:t>
      </w:r>
      <w:r w:rsidRPr="004759E1">
        <w:rPr>
          <w:rFonts w:ascii="Verdana" w:hAnsi="Verdana"/>
          <w:bCs/>
          <w:sz w:val="22"/>
          <w:szCs w:val="22"/>
        </w:rPr>
        <w:br/>
        <w:t>BSN:</w:t>
      </w:r>
      <w:r w:rsidRPr="004759E1">
        <w:rPr>
          <w:rFonts w:ascii="Verdana" w:hAnsi="Verdana"/>
          <w:bCs/>
          <w:sz w:val="22"/>
          <w:szCs w:val="22"/>
        </w:rPr>
        <w:tab/>
        <w:t xml:space="preserve"> </w:t>
      </w:r>
      <w:r w:rsidRPr="004759E1">
        <w:rPr>
          <w:rFonts w:ascii="Verdana" w:hAnsi="Verdana"/>
          <w:bCs/>
          <w:sz w:val="22"/>
          <w:szCs w:val="22"/>
        </w:rPr>
        <w:tab/>
      </w:r>
      <w:r w:rsidR="00881CFB">
        <w:rPr>
          <w:rFonts w:ascii="Verdana" w:hAnsi="Verdana"/>
          <w:bCs/>
          <w:sz w:val="22"/>
          <w:szCs w:val="22"/>
        </w:rPr>
        <w:tab/>
      </w:r>
      <w:r w:rsidRPr="004759E1">
        <w:rPr>
          <w:rFonts w:ascii="Verdana" w:hAnsi="Verdana"/>
          <w:bCs/>
          <w:sz w:val="22"/>
          <w:szCs w:val="22"/>
        </w:rPr>
        <w:t>183983920</w:t>
      </w:r>
      <w:r w:rsidRPr="004759E1">
        <w:rPr>
          <w:rFonts w:ascii="Verdana" w:hAnsi="Verdana"/>
          <w:bCs/>
          <w:sz w:val="22"/>
          <w:szCs w:val="22"/>
        </w:rPr>
        <w:br/>
        <w:t xml:space="preserve">Datum: </w:t>
      </w:r>
      <w:r w:rsidRPr="004759E1">
        <w:rPr>
          <w:rFonts w:ascii="Verdana" w:hAnsi="Verdana"/>
          <w:bCs/>
          <w:sz w:val="22"/>
          <w:szCs w:val="22"/>
        </w:rPr>
        <w:tab/>
      </w:r>
      <w:r w:rsidR="00881CFB">
        <w:rPr>
          <w:rFonts w:ascii="Verdana" w:hAnsi="Verdana"/>
          <w:bCs/>
          <w:sz w:val="22"/>
          <w:szCs w:val="22"/>
        </w:rPr>
        <w:tab/>
      </w:r>
      <w:r w:rsidRPr="004759E1">
        <w:rPr>
          <w:rFonts w:ascii="Verdana" w:hAnsi="Verdana"/>
          <w:bCs/>
          <w:sz w:val="22"/>
          <w:szCs w:val="22"/>
        </w:rPr>
        <w:t>10 januari 2018</w:t>
      </w:r>
    </w:p>
    <w:p w14:paraId="1C677F8C" w14:textId="77777777" w:rsidR="00DA5494" w:rsidRPr="004759E1" w:rsidRDefault="00DA5494" w:rsidP="001704FD">
      <w:pPr>
        <w:jc w:val="center"/>
        <w:rPr>
          <w:rFonts w:ascii="Verdana" w:hAnsi="Verdana"/>
          <w:bCs/>
          <w:sz w:val="22"/>
          <w:szCs w:val="22"/>
        </w:rPr>
      </w:pPr>
    </w:p>
    <w:p w14:paraId="4994D4EE" w14:textId="77777777" w:rsidR="00DA5494" w:rsidRPr="004759E1" w:rsidRDefault="00DA5494" w:rsidP="001704FD">
      <w:pPr>
        <w:jc w:val="center"/>
        <w:rPr>
          <w:rFonts w:ascii="Verdana" w:hAnsi="Verdana"/>
          <w:bCs/>
          <w:sz w:val="22"/>
          <w:szCs w:val="22"/>
        </w:rPr>
      </w:pPr>
    </w:p>
    <w:p w14:paraId="6DB99BB4" w14:textId="61C5070C" w:rsidR="00DA5494" w:rsidRPr="004759E1" w:rsidRDefault="00821CA4" w:rsidP="00B9511B">
      <w:pPr>
        <w:rPr>
          <w:rFonts w:ascii="Verdana" w:hAnsi="Verdana"/>
          <w:bCs/>
          <w:sz w:val="22"/>
          <w:szCs w:val="22"/>
        </w:rPr>
      </w:pPr>
      <w:r w:rsidRPr="004759E1">
        <w:rPr>
          <w:rFonts w:ascii="Verdana" w:hAnsi="Verdana"/>
          <w:bCs/>
          <w:sz w:val="22"/>
          <w:szCs w:val="22"/>
        </w:rPr>
        <w:t>Mevrouw,</w:t>
      </w:r>
    </w:p>
    <w:p w14:paraId="04974227" w14:textId="77777777" w:rsidR="00821CA4" w:rsidRPr="004759E1" w:rsidRDefault="00821CA4" w:rsidP="00B9511B">
      <w:pPr>
        <w:rPr>
          <w:rFonts w:ascii="Verdana" w:hAnsi="Verdana"/>
          <w:bCs/>
          <w:sz w:val="22"/>
          <w:szCs w:val="22"/>
        </w:rPr>
      </w:pPr>
    </w:p>
    <w:p w14:paraId="39D18C17" w14:textId="77777777" w:rsidR="00821CA4" w:rsidRPr="004759E1" w:rsidRDefault="00821CA4" w:rsidP="00B9511B">
      <w:pPr>
        <w:rPr>
          <w:rFonts w:ascii="Verdana" w:hAnsi="Verdana"/>
          <w:bCs/>
          <w:sz w:val="22"/>
          <w:szCs w:val="22"/>
        </w:rPr>
      </w:pPr>
      <w:r w:rsidRPr="004759E1">
        <w:rPr>
          <w:rFonts w:ascii="Verdana" w:hAnsi="Verdana"/>
          <w:bCs/>
          <w:sz w:val="22"/>
          <w:szCs w:val="22"/>
        </w:rPr>
        <w:t xml:space="preserve">Op 28 november 2017 stuurde U de heer Kortekaas een bijna gelijkluidende brief met dezelfde kenmerken als </w:t>
      </w:r>
      <w:r w:rsidR="00285F14" w:rsidRPr="004759E1">
        <w:rPr>
          <w:rFonts w:ascii="Verdana" w:hAnsi="Verdana"/>
          <w:bCs/>
          <w:sz w:val="22"/>
          <w:szCs w:val="22"/>
        </w:rPr>
        <w:t xml:space="preserve">de </w:t>
      </w:r>
      <w:r w:rsidRPr="004759E1">
        <w:rPr>
          <w:rFonts w:ascii="Verdana" w:hAnsi="Verdana"/>
          <w:bCs/>
          <w:sz w:val="22"/>
          <w:szCs w:val="22"/>
        </w:rPr>
        <w:t xml:space="preserve">hierboven omschreven </w:t>
      </w:r>
      <w:r w:rsidR="00285F14" w:rsidRPr="004759E1">
        <w:rPr>
          <w:rFonts w:ascii="Verdana" w:hAnsi="Verdana"/>
          <w:bCs/>
          <w:sz w:val="22"/>
          <w:szCs w:val="22"/>
        </w:rPr>
        <w:t>brief</w:t>
      </w:r>
      <w:r w:rsidRPr="004759E1">
        <w:rPr>
          <w:rFonts w:ascii="Verdana" w:hAnsi="Verdana"/>
          <w:bCs/>
          <w:sz w:val="22"/>
          <w:szCs w:val="22"/>
        </w:rPr>
        <w:t xml:space="preserve"> van 10 januari 2018.</w:t>
      </w:r>
    </w:p>
    <w:p w14:paraId="36F8117E" w14:textId="4FF3DAF3" w:rsidR="00821CA4" w:rsidRPr="004759E1" w:rsidRDefault="00821CA4" w:rsidP="00B9511B">
      <w:pPr>
        <w:rPr>
          <w:rFonts w:ascii="Verdana" w:hAnsi="Verdana"/>
          <w:bCs/>
          <w:sz w:val="22"/>
          <w:szCs w:val="22"/>
        </w:rPr>
      </w:pPr>
      <w:r w:rsidRPr="004759E1">
        <w:rPr>
          <w:rFonts w:ascii="Verdana" w:hAnsi="Verdana"/>
          <w:bCs/>
          <w:sz w:val="22"/>
          <w:szCs w:val="22"/>
        </w:rPr>
        <w:t xml:space="preserve">De heer Kortekaas heeft op uw kantoor een informatiepakket ingeleverd, waarvan de ontvangstbevestiging is gedateerd op 5 december 2017. In dit pakket ben ik uitvoerig ingegaan op enige vragen van U met betrekking tot Stichting de Binnenweg, </w:t>
      </w:r>
      <w:r w:rsidR="00386798" w:rsidRPr="004759E1">
        <w:rPr>
          <w:rFonts w:ascii="Verdana" w:hAnsi="Verdana"/>
          <w:bCs/>
          <w:sz w:val="22"/>
          <w:szCs w:val="22"/>
        </w:rPr>
        <w:t xml:space="preserve">de </w:t>
      </w:r>
      <w:r w:rsidRPr="004759E1">
        <w:rPr>
          <w:rFonts w:ascii="Verdana" w:hAnsi="Verdana"/>
          <w:bCs/>
          <w:sz w:val="22"/>
          <w:szCs w:val="22"/>
        </w:rPr>
        <w:t xml:space="preserve">oprichting, doelstelling en de positie van de heer Kortekaas. </w:t>
      </w:r>
      <w:r w:rsidRPr="004759E1">
        <w:rPr>
          <w:rFonts w:ascii="Verdana" w:hAnsi="Verdana"/>
          <w:bCs/>
          <w:sz w:val="22"/>
          <w:szCs w:val="22"/>
        </w:rPr>
        <w:br/>
      </w:r>
      <w:r w:rsidR="00386798" w:rsidRPr="004759E1">
        <w:rPr>
          <w:rFonts w:ascii="Verdana" w:hAnsi="Verdana"/>
          <w:bCs/>
          <w:sz w:val="22"/>
          <w:szCs w:val="22"/>
        </w:rPr>
        <w:t xml:space="preserve">Daarnaast kan ik U zeggen, dat deze vragen vanaf 1992 </w:t>
      </w:r>
      <w:r w:rsidR="00DF3920" w:rsidRPr="004759E1">
        <w:rPr>
          <w:rFonts w:ascii="Verdana" w:hAnsi="Verdana"/>
          <w:bCs/>
          <w:sz w:val="22"/>
          <w:szCs w:val="22"/>
        </w:rPr>
        <w:t xml:space="preserve">door de GSD </w:t>
      </w:r>
      <w:r w:rsidR="00386798" w:rsidRPr="004759E1">
        <w:rPr>
          <w:rFonts w:ascii="Verdana" w:hAnsi="Verdana"/>
          <w:bCs/>
          <w:sz w:val="22"/>
          <w:szCs w:val="22"/>
        </w:rPr>
        <w:t>regelmatig zijn gesteld en</w:t>
      </w:r>
      <w:r w:rsidR="00C006AE">
        <w:rPr>
          <w:rFonts w:ascii="Verdana" w:hAnsi="Verdana"/>
          <w:bCs/>
          <w:sz w:val="22"/>
          <w:szCs w:val="22"/>
        </w:rPr>
        <w:t>, door ons</w:t>
      </w:r>
      <w:r w:rsidR="00386798" w:rsidRPr="004759E1">
        <w:rPr>
          <w:rFonts w:ascii="Verdana" w:hAnsi="Verdana"/>
          <w:bCs/>
          <w:sz w:val="22"/>
          <w:szCs w:val="22"/>
        </w:rPr>
        <w:t xml:space="preserve"> beantwoord</w:t>
      </w:r>
      <w:r w:rsidR="00C006AE">
        <w:rPr>
          <w:rFonts w:ascii="Verdana" w:hAnsi="Verdana"/>
          <w:bCs/>
          <w:sz w:val="22"/>
          <w:szCs w:val="22"/>
        </w:rPr>
        <w:t xml:space="preserve">, </w:t>
      </w:r>
      <w:r w:rsidR="00386798" w:rsidRPr="004759E1">
        <w:rPr>
          <w:rFonts w:ascii="Verdana" w:hAnsi="Verdana"/>
          <w:bCs/>
          <w:sz w:val="22"/>
          <w:szCs w:val="22"/>
        </w:rPr>
        <w:t xml:space="preserve">ongetwijfeld in het dossier van de heer Kortekaas zijn te vinden. </w:t>
      </w:r>
      <w:r w:rsidR="00386798" w:rsidRPr="004759E1">
        <w:rPr>
          <w:rFonts w:ascii="Verdana" w:hAnsi="Verdana"/>
          <w:bCs/>
          <w:sz w:val="22"/>
          <w:szCs w:val="22"/>
        </w:rPr>
        <w:br/>
        <w:t>Het gaat immers om een herstel van de uitkering, die in maart 2008 is opgeschort vanwege een erfenis die zijn overleden moeder hem naliet.</w:t>
      </w:r>
      <w:r w:rsidR="00881CFB">
        <w:rPr>
          <w:rFonts w:ascii="Verdana" w:hAnsi="Verdana"/>
          <w:bCs/>
          <w:sz w:val="22"/>
          <w:szCs w:val="22"/>
        </w:rPr>
        <w:br/>
      </w:r>
    </w:p>
    <w:p w14:paraId="264FB143" w14:textId="6086CC6F" w:rsidR="00DF3920" w:rsidRPr="004759E1" w:rsidRDefault="00386798" w:rsidP="00B9511B">
      <w:pPr>
        <w:rPr>
          <w:rFonts w:ascii="Verdana" w:hAnsi="Verdana"/>
          <w:bCs/>
          <w:sz w:val="22"/>
          <w:szCs w:val="22"/>
        </w:rPr>
      </w:pPr>
      <w:r w:rsidRPr="004759E1">
        <w:rPr>
          <w:rFonts w:ascii="Verdana" w:hAnsi="Verdana"/>
          <w:bCs/>
          <w:sz w:val="22"/>
          <w:szCs w:val="22"/>
        </w:rPr>
        <w:t>Deze erfenis (75.000 euro) is op rekening van de Stichting gestort</w:t>
      </w:r>
      <w:r w:rsidR="00DF3920" w:rsidRPr="004759E1">
        <w:rPr>
          <w:rFonts w:ascii="Verdana" w:hAnsi="Verdana"/>
          <w:bCs/>
          <w:sz w:val="22"/>
          <w:szCs w:val="22"/>
        </w:rPr>
        <w:t xml:space="preserve">, omdat enerzijds de heer Kortekaas moeilijkheden voorzag om met een dergelijk grote som om te gaan; anderzijds om de stichting in staat te stellen te participeren in projecten binnen de doelstelling die tevens </w:t>
      </w:r>
      <w:r w:rsidR="00D755E2" w:rsidRPr="004759E1">
        <w:rPr>
          <w:rFonts w:ascii="Verdana" w:hAnsi="Verdana"/>
          <w:bCs/>
          <w:sz w:val="22"/>
          <w:szCs w:val="22"/>
        </w:rPr>
        <w:t xml:space="preserve">voor hem </w:t>
      </w:r>
      <w:r w:rsidR="00DF3920" w:rsidRPr="004759E1">
        <w:rPr>
          <w:rFonts w:ascii="Verdana" w:hAnsi="Verdana"/>
          <w:bCs/>
          <w:sz w:val="22"/>
          <w:szCs w:val="22"/>
        </w:rPr>
        <w:t xml:space="preserve">een mogelijkheid zouden </w:t>
      </w:r>
      <w:r w:rsidR="00CD5F6F">
        <w:rPr>
          <w:rFonts w:ascii="Verdana" w:hAnsi="Verdana"/>
          <w:bCs/>
          <w:sz w:val="22"/>
          <w:szCs w:val="22"/>
        </w:rPr>
        <w:t xml:space="preserve">kunnen </w:t>
      </w:r>
      <w:r w:rsidR="00DF3920" w:rsidRPr="004759E1">
        <w:rPr>
          <w:rFonts w:ascii="Verdana" w:hAnsi="Verdana"/>
          <w:bCs/>
          <w:sz w:val="22"/>
          <w:szCs w:val="22"/>
        </w:rPr>
        <w:t>bieden, werkervaring op te doen.</w:t>
      </w:r>
      <w:r w:rsidR="00881CFB">
        <w:rPr>
          <w:rFonts w:ascii="Verdana" w:hAnsi="Verdana"/>
          <w:bCs/>
          <w:sz w:val="22"/>
          <w:szCs w:val="22"/>
        </w:rPr>
        <w:br/>
      </w:r>
      <w:r w:rsidR="00DF3920" w:rsidRPr="004759E1">
        <w:rPr>
          <w:rFonts w:ascii="Verdana" w:hAnsi="Verdana"/>
          <w:bCs/>
          <w:sz w:val="22"/>
          <w:szCs w:val="22"/>
        </w:rPr>
        <w:t>In het verleden heeft de stichting namelijk al eens projecten in deze zin kunnen entameren.</w:t>
      </w:r>
      <w:r w:rsidR="00CD5F6F">
        <w:rPr>
          <w:rFonts w:ascii="Verdana" w:hAnsi="Verdana"/>
          <w:bCs/>
          <w:sz w:val="22"/>
          <w:szCs w:val="22"/>
        </w:rPr>
        <w:t xml:space="preserve"> (Jeugdonderzoek in gemeente Nederhorst den Berg (interviews met jongeren); Seizoenkaarten</w:t>
      </w:r>
      <w:r w:rsidR="000D085E">
        <w:rPr>
          <w:rFonts w:ascii="Verdana" w:hAnsi="Verdana"/>
          <w:bCs/>
          <w:sz w:val="22"/>
          <w:szCs w:val="22"/>
        </w:rPr>
        <w:t xml:space="preserve">, </w:t>
      </w:r>
      <w:r w:rsidR="000D085E">
        <w:rPr>
          <w:rFonts w:ascii="Verdana" w:hAnsi="Verdana"/>
          <w:bCs/>
          <w:sz w:val="22"/>
          <w:szCs w:val="22"/>
        </w:rPr>
        <w:t>fotografisch en tekstueel</w:t>
      </w:r>
      <w:r w:rsidR="000D085E">
        <w:rPr>
          <w:rFonts w:ascii="Verdana" w:hAnsi="Verdana"/>
          <w:bCs/>
          <w:sz w:val="22"/>
          <w:szCs w:val="22"/>
        </w:rPr>
        <w:t>,</w:t>
      </w:r>
      <w:r w:rsidR="00CD5F6F">
        <w:rPr>
          <w:rFonts w:ascii="Verdana" w:hAnsi="Verdana"/>
          <w:bCs/>
          <w:sz w:val="22"/>
          <w:szCs w:val="22"/>
        </w:rPr>
        <w:t xml:space="preserve"> </w:t>
      </w:r>
      <w:r w:rsidR="000D085E">
        <w:rPr>
          <w:rFonts w:ascii="Verdana" w:hAnsi="Verdana"/>
          <w:bCs/>
          <w:sz w:val="22"/>
          <w:szCs w:val="22"/>
        </w:rPr>
        <w:t>voor restaurant</w:t>
      </w:r>
      <w:r w:rsidR="000D085E">
        <w:rPr>
          <w:rFonts w:ascii="Verdana" w:hAnsi="Verdana"/>
          <w:bCs/>
          <w:sz w:val="22"/>
          <w:szCs w:val="22"/>
        </w:rPr>
        <w:t xml:space="preserve"> </w:t>
      </w:r>
      <w:r w:rsidR="00CD5F6F">
        <w:rPr>
          <w:rFonts w:ascii="Verdana" w:hAnsi="Verdana"/>
          <w:bCs/>
          <w:sz w:val="22"/>
          <w:szCs w:val="22"/>
        </w:rPr>
        <w:t xml:space="preserve">“de </w:t>
      </w:r>
      <w:proofErr w:type="spellStart"/>
      <w:r w:rsidR="00CD5F6F">
        <w:rPr>
          <w:rFonts w:ascii="Verdana" w:hAnsi="Verdana"/>
          <w:bCs/>
          <w:sz w:val="22"/>
          <w:szCs w:val="22"/>
        </w:rPr>
        <w:t>Cleyburch</w:t>
      </w:r>
      <w:proofErr w:type="spellEnd"/>
      <w:r w:rsidR="00CD5F6F">
        <w:rPr>
          <w:rFonts w:ascii="Verdana" w:hAnsi="Verdana"/>
          <w:bCs/>
          <w:sz w:val="22"/>
          <w:szCs w:val="22"/>
        </w:rPr>
        <w:t xml:space="preserve">” te Noordwijk </w:t>
      </w:r>
    </w:p>
    <w:p w14:paraId="5A502723" w14:textId="77777777" w:rsidR="00DF3920" w:rsidRPr="004759E1" w:rsidRDefault="00DF3920" w:rsidP="00B9511B">
      <w:pPr>
        <w:rPr>
          <w:rFonts w:ascii="Verdana" w:hAnsi="Verdana"/>
          <w:bCs/>
          <w:sz w:val="22"/>
          <w:szCs w:val="22"/>
        </w:rPr>
      </w:pPr>
    </w:p>
    <w:p w14:paraId="5190B2A4" w14:textId="0A73018F" w:rsidR="001531B5" w:rsidRDefault="00DF3920" w:rsidP="00B9511B">
      <w:pPr>
        <w:rPr>
          <w:rFonts w:ascii="Verdana" w:hAnsi="Verdana"/>
          <w:bCs/>
          <w:sz w:val="22"/>
          <w:szCs w:val="22"/>
        </w:rPr>
      </w:pPr>
      <w:r w:rsidRPr="004759E1">
        <w:rPr>
          <w:rFonts w:ascii="Verdana" w:hAnsi="Verdana"/>
          <w:bCs/>
          <w:sz w:val="22"/>
          <w:szCs w:val="22"/>
        </w:rPr>
        <w:t>Ik achtte het mijn persoonlijke verantwoordelijkheid, niet lichtvaardig met dit erfbudget om te gaan en geen risico’s te nemen met betrekking tot de besteding richting goede doelen, vakantiereizen</w:t>
      </w:r>
      <w:r w:rsidR="000D085E">
        <w:rPr>
          <w:rFonts w:ascii="Verdana" w:hAnsi="Verdana"/>
          <w:bCs/>
          <w:sz w:val="22"/>
          <w:szCs w:val="22"/>
        </w:rPr>
        <w:t xml:space="preserve"> of</w:t>
      </w:r>
      <w:r w:rsidRPr="004759E1">
        <w:rPr>
          <w:rFonts w:ascii="Verdana" w:hAnsi="Verdana"/>
          <w:bCs/>
          <w:sz w:val="22"/>
          <w:szCs w:val="22"/>
        </w:rPr>
        <w:t xml:space="preserve"> luxe inrichting en aankleding van het appartement (unit 4) dat de heer Kortekaas op onderhavig adres bewoont.</w:t>
      </w:r>
      <w:r w:rsidR="001531B5">
        <w:rPr>
          <w:rFonts w:ascii="Verdana" w:hAnsi="Verdana"/>
          <w:bCs/>
          <w:sz w:val="22"/>
          <w:szCs w:val="22"/>
        </w:rPr>
        <w:br/>
        <w:t xml:space="preserve">Maandelijks werd dus een bedrag van 700 Euro gestort op de rekening van de heer </w:t>
      </w:r>
      <w:r w:rsidR="001531B5">
        <w:rPr>
          <w:rFonts w:ascii="Verdana" w:hAnsi="Verdana"/>
          <w:bCs/>
          <w:sz w:val="22"/>
          <w:szCs w:val="22"/>
        </w:rPr>
        <w:lastRenderedPageBreak/>
        <w:t>Kortekaas en in de loop van 2017 werd na bijna 9 jaar de bodem van het erfbudget bereikt.</w:t>
      </w:r>
    </w:p>
    <w:p w14:paraId="37222654" w14:textId="77777777" w:rsidR="00340FCB" w:rsidRDefault="001531B5" w:rsidP="00B9511B">
      <w:pPr>
        <w:rPr>
          <w:rFonts w:ascii="Verdana" w:hAnsi="Verdana"/>
          <w:bCs/>
          <w:sz w:val="22"/>
          <w:szCs w:val="22"/>
        </w:rPr>
      </w:pPr>
      <w:r>
        <w:rPr>
          <w:rFonts w:ascii="Verdana" w:hAnsi="Verdana"/>
          <w:bCs/>
          <w:sz w:val="22"/>
          <w:szCs w:val="22"/>
        </w:rPr>
        <w:t>De heer Kortekaas heeft één bankrekening, géén spaarrekeningen of andere inkomensbronnen. In het verleden heeft hij meermalen deelgenomen aan initiatieven vanuit de gemeente</w:t>
      </w:r>
      <w:r w:rsidR="00CD5F6F">
        <w:rPr>
          <w:rFonts w:ascii="Verdana" w:hAnsi="Verdana"/>
          <w:bCs/>
          <w:sz w:val="22"/>
          <w:szCs w:val="22"/>
        </w:rPr>
        <w:t xml:space="preserve"> ter bemiddeling/ondersteuning naar de arbeidsmarkt.</w:t>
      </w:r>
      <w:r w:rsidR="00CD5F6F">
        <w:rPr>
          <w:rFonts w:ascii="Verdana" w:hAnsi="Verdana"/>
          <w:bCs/>
          <w:sz w:val="22"/>
          <w:szCs w:val="22"/>
        </w:rPr>
        <w:br/>
        <w:t>Hij werd en wordt daarbij ernstig gehinderd door fysieke en mentale barrières die moeilijk te slechten waren.</w:t>
      </w:r>
    </w:p>
    <w:p w14:paraId="34253BCF" w14:textId="77777777" w:rsidR="00340FCB" w:rsidRDefault="00340FCB" w:rsidP="00B9511B">
      <w:pPr>
        <w:rPr>
          <w:rFonts w:ascii="Verdana" w:hAnsi="Verdana"/>
          <w:bCs/>
          <w:sz w:val="22"/>
          <w:szCs w:val="22"/>
        </w:rPr>
      </w:pPr>
    </w:p>
    <w:p w14:paraId="13743F21" w14:textId="77777777" w:rsidR="00340FCB" w:rsidRDefault="00340FCB" w:rsidP="00B9511B">
      <w:pPr>
        <w:rPr>
          <w:rFonts w:ascii="Verdana" w:hAnsi="Verdana"/>
          <w:bCs/>
          <w:sz w:val="22"/>
          <w:szCs w:val="22"/>
        </w:rPr>
      </w:pPr>
      <w:r>
        <w:rPr>
          <w:rFonts w:ascii="Verdana" w:hAnsi="Verdana"/>
          <w:bCs/>
          <w:sz w:val="22"/>
          <w:szCs w:val="22"/>
        </w:rPr>
        <w:t>Rol &amp; Positie binnen Stichting de Binnenweg.</w:t>
      </w:r>
    </w:p>
    <w:p w14:paraId="6DA6A10A" w14:textId="77777777" w:rsidR="00340FCB" w:rsidRDefault="00340FCB" w:rsidP="00B9511B">
      <w:pPr>
        <w:rPr>
          <w:rFonts w:ascii="Verdana" w:hAnsi="Verdana"/>
          <w:bCs/>
          <w:sz w:val="22"/>
          <w:szCs w:val="22"/>
        </w:rPr>
      </w:pPr>
    </w:p>
    <w:p w14:paraId="2C7CE47C" w14:textId="790F7D26" w:rsidR="00340FCB" w:rsidRDefault="00340FCB" w:rsidP="00B9511B">
      <w:pPr>
        <w:rPr>
          <w:rFonts w:ascii="Verdana" w:hAnsi="Verdana"/>
          <w:bCs/>
          <w:sz w:val="22"/>
          <w:szCs w:val="22"/>
        </w:rPr>
      </w:pPr>
      <w:r>
        <w:rPr>
          <w:rFonts w:ascii="Verdana" w:hAnsi="Verdana"/>
          <w:bCs/>
          <w:sz w:val="22"/>
          <w:szCs w:val="22"/>
        </w:rPr>
        <w:t>Zoals reeds aangegeven in het info-pakket van 5 december 2017, is de Stichting opgericht op 14 juni 1990, omdat binnen de Vereniging Woongroep Nieuwe Binnenweg 282H in toenemende mate spanning en onmin groeide, vanwege onverenigbaarheid van karakter</w:t>
      </w:r>
      <w:r w:rsidR="000D085E">
        <w:rPr>
          <w:rFonts w:ascii="Verdana" w:hAnsi="Verdana"/>
          <w:bCs/>
          <w:sz w:val="22"/>
          <w:szCs w:val="22"/>
        </w:rPr>
        <w:t>s</w:t>
      </w:r>
      <w:r>
        <w:rPr>
          <w:rFonts w:ascii="Verdana" w:hAnsi="Verdana"/>
          <w:bCs/>
          <w:sz w:val="22"/>
          <w:szCs w:val="22"/>
        </w:rPr>
        <w:t>.</w:t>
      </w:r>
    </w:p>
    <w:p w14:paraId="5CEC602C" w14:textId="74FB4163" w:rsidR="00731640" w:rsidRDefault="00340FCB" w:rsidP="00B9511B">
      <w:pPr>
        <w:rPr>
          <w:rFonts w:ascii="Verdana" w:hAnsi="Verdana"/>
          <w:bCs/>
          <w:sz w:val="22"/>
          <w:szCs w:val="22"/>
        </w:rPr>
      </w:pPr>
      <w:r>
        <w:rPr>
          <w:rFonts w:ascii="Verdana" w:hAnsi="Verdana"/>
          <w:bCs/>
          <w:sz w:val="22"/>
          <w:szCs w:val="22"/>
        </w:rPr>
        <w:t>De woongroep was het resultaat van jonge, solistische, uitkeringsgerechtigden die in samenwerking met het Gemeentelijk Woningbedrijf en de Sociale Dienst huisvesting verkregen.</w:t>
      </w:r>
      <w:r>
        <w:rPr>
          <w:rFonts w:ascii="Verdana" w:hAnsi="Verdana"/>
          <w:bCs/>
          <w:sz w:val="22"/>
          <w:szCs w:val="22"/>
        </w:rPr>
        <w:br/>
      </w:r>
      <w:r w:rsidR="00731640">
        <w:rPr>
          <w:rFonts w:ascii="Verdana" w:hAnsi="Verdana"/>
          <w:bCs/>
          <w:sz w:val="22"/>
          <w:szCs w:val="22"/>
        </w:rPr>
        <w:t xml:space="preserve">Daar inspanningen ter verbetering vaak op niets uitliepen vanwege de </w:t>
      </w:r>
      <w:proofErr w:type="spellStart"/>
      <w:r w:rsidR="00731640">
        <w:rPr>
          <w:rFonts w:ascii="Verdana" w:hAnsi="Verdana"/>
          <w:bCs/>
          <w:sz w:val="22"/>
          <w:szCs w:val="22"/>
        </w:rPr>
        <w:t>verenigings</w:t>
      </w:r>
      <w:r w:rsidR="000D085E">
        <w:rPr>
          <w:rFonts w:ascii="Verdana" w:hAnsi="Verdana"/>
          <w:bCs/>
          <w:sz w:val="22"/>
          <w:szCs w:val="22"/>
        </w:rPr>
        <w:t>-</w:t>
      </w:r>
      <w:r w:rsidR="00731640">
        <w:rPr>
          <w:rFonts w:ascii="Verdana" w:hAnsi="Verdana"/>
          <w:bCs/>
          <w:sz w:val="22"/>
          <w:szCs w:val="22"/>
        </w:rPr>
        <w:t>structuur</w:t>
      </w:r>
      <w:proofErr w:type="spellEnd"/>
      <w:r w:rsidR="00731640">
        <w:rPr>
          <w:rFonts w:ascii="Verdana" w:hAnsi="Verdana"/>
          <w:bCs/>
          <w:sz w:val="22"/>
          <w:szCs w:val="22"/>
        </w:rPr>
        <w:t>, heb ik in 1990 de stichting geëntameerd. Twee leden van de woongroep</w:t>
      </w:r>
      <w:r w:rsidR="00942311">
        <w:rPr>
          <w:rFonts w:ascii="Verdana" w:hAnsi="Verdana"/>
          <w:bCs/>
          <w:sz w:val="22"/>
          <w:szCs w:val="22"/>
        </w:rPr>
        <w:t xml:space="preserve"> vereniging</w:t>
      </w:r>
      <w:r w:rsidR="00731640">
        <w:rPr>
          <w:rFonts w:ascii="Verdana" w:hAnsi="Verdana"/>
          <w:bCs/>
          <w:sz w:val="22"/>
          <w:szCs w:val="22"/>
        </w:rPr>
        <w:t xml:space="preserve">, de heer Bartolozzi </w:t>
      </w:r>
      <w:r w:rsidR="002059D3">
        <w:rPr>
          <w:rFonts w:ascii="Verdana" w:hAnsi="Verdana"/>
          <w:bCs/>
          <w:sz w:val="22"/>
          <w:szCs w:val="22"/>
        </w:rPr>
        <w:t xml:space="preserve">(tot 1998) </w:t>
      </w:r>
      <w:r w:rsidR="00731640">
        <w:rPr>
          <w:rFonts w:ascii="Verdana" w:hAnsi="Verdana"/>
          <w:bCs/>
          <w:sz w:val="22"/>
          <w:szCs w:val="22"/>
        </w:rPr>
        <w:t>en de heer Kortekaas deden daarin mee en vormden met mij het dagelijks bestuur.</w:t>
      </w:r>
      <w:r w:rsidR="002059D3">
        <w:rPr>
          <w:rFonts w:ascii="Verdana" w:hAnsi="Verdana"/>
          <w:bCs/>
          <w:sz w:val="22"/>
          <w:szCs w:val="22"/>
        </w:rPr>
        <w:t xml:space="preserve"> </w:t>
      </w:r>
    </w:p>
    <w:p w14:paraId="73325DA9" w14:textId="77777777" w:rsidR="00731640" w:rsidRDefault="00731640" w:rsidP="00B9511B">
      <w:pPr>
        <w:rPr>
          <w:rFonts w:ascii="Verdana" w:hAnsi="Verdana"/>
          <w:bCs/>
          <w:sz w:val="22"/>
          <w:szCs w:val="22"/>
        </w:rPr>
      </w:pPr>
      <w:r>
        <w:rPr>
          <w:rFonts w:ascii="Verdana" w:hAnsi="Verdana"/>
          <w:bCs/>
          <w:sz w:val="22"/>
          <w:szCs w:val="22"/>
        </w:rPr>
        <w:t>De stichting wil zich bezig houden met “vernieuwende initiatieven op het gebied van cultuur, welzijn en beleid”.</w:t>
      </w:r>
    </w:p>
    <w:p w14:paraId="6E4008E3" w14:textId="66086827" w:rsidR="0020130E" w:rsidRDefault="00731640" w:rsidP="00B9511B">
      <w:pPr>
        <w:rPr>
          <w:rFonts w:ascii="Verdana" w:hAnsi="Verdana"/>
          <w:bCs/>
          <w:sz w:val="22"/>
          <w:szCs w:val="22"/>
        </w:rPr>
      </w:pPr>
      <w:r>
        <w:rPr>
          <w:rFonts w:ascii="Verdana" w:hAnsi="Verdana"/>
          <w:bCs/>
          <w:sz w:val="22"/>
          <w:szCs w:val="22"/>
        </w:rPr>
        <w:t xml:space="preserve">Daarmee ligt de stichting in het verlengde van het project “Leven nu </w:t>
      </w:r>
      <w:r w:rsidR="004B6A4A">
        <w:rPr>
          <w:rFonts w:ascii="Verdana" w:hAnsi="Verdana"/>
          <w:bCs/>
          <w:sz w:val="22"/>
          <w:szCs w:val="22"/>
        </w:rPr>
        <w:t>….en morgen?”, dat ik in 1968 met de Werkgroep Noordwijkerhout en Sociëteit Ante Portas heb opgezet.</w:t>
      </w:r>
      <w:r w:rsidR="004B6A4A">
        <w:rPr>
          <w:rFonts w:ascii="Verdana" w:hAnsi="Verdana"/>
          <w:bCs/>
          <w:sz w:val="22"/>
          <w:szCs w:val="22"/>
        </w:rPr>
        <w:br/>
        <w:t>In de Bollenstreek en vervolgens in Zuid- en Noord-Holland heeft dat mijn werk inhoud gegeven op de terreinen Onderwijs, Jeugdbeleid, Welzijnsbeleid.</w:t>
      </w:r>
    </w:p>
    <w:p w14:paraId="29A1ED45" w14:textId="77777777" w:rsidR="0020130E" w:rsidRDefault="0020130E" w:rsidP="0020130E">
      <w:pPr>
        <w:jc w:val="center"/>
        <w:rPr>
          <w:rFonts w:ascii="Verdana" w:hAnsi="Verdana"/>
          <w:bCs/>
          <w:sz w:val="22"/>
          <w:szCs w:val="22"/>
        </w:rPr>
      </w:pPr>
      <w:r>
        <w:rPr>
          <w:rFonts w:ascii="Verdana" w:hAnsi="Verdana"/>
          <w:bCs/>
          <w:sz w:val="22"/>
          <w:szCs w:val="22"/>
        </w:rPr>
        <w:t>-.-</w:t>
      </w:r>
    </w:p>
    <w:p w14:paraId="44182CD5" w14:textId="6B907D4D" w:rsidR="0020130E" w:rsidRDefault="00881CFB" w:rsidP="0020130E">
      <w:pPr>
        <w:rPr>
          <w:rFonts w:ascii="Verdana" w:hAnsi="Verdana"/>
          <w:bCs/>
          <w:sz w:val="22"/>
          <w:szCs w:val="22"/>
        </w:rPr>
      </w:pPr>
      <w:r>
        <w:rPr>
          <w:rFonts w:ascii="Verdana" w:hAnsi="Verdana"/>
          <w:bCs/>
          <w:sz w:val="22"/>
          <w:szCs w:val="22"/>
        </w:rPr>
        <w:br/>
      </w:r>
      <w:r w:rsidR="0020130E">
        <w:rPr>
          <w:rFonts w:ascii="Verdana" w:hAnsi="Verdana"/>
          <w:bCs/>
          <w:sz w:val="22"/>
          <w:szCs w:val="22"/>
        </w:rPr>
        <w:t>De stichting vanuit het perspectief van de heer Kortekaas</w:t>
      </w:r>
      <w:r w:rsidR="00942311">
        <w:rPr>
          <w:rFonts w:ascii="Verdana" w:hAnsi="Verdana"/>
          <w:bCs/>
          <w:sz w:val="22"/>
          <w:szCs w:val="22"/>
        </w:rPr>
        <w:t>:</w:t>
      </w:r>
      <w:r w:rsidR="00942311">
        <w:rPr>
          <w:rFonts w:ascii="Verdana" w:hAnsi="Verdana"/>
          <w:bCs/>
          <w:sz w:val="22"/>
          <w:szCs w:val="22"/>
        </w:rPr>
        <w:br/>
      </w:r>
      <w:r w:rsidR="0020130E">
        <w:rPr>
          <w:rFonts w:ascii="Verdana" w:hAnsi="Verdana"/>
          <w:bCs/>
          <w:sz w:val="22"/>
          <w:szCs w:val="22"/>
        </w:rPr>
        <w:br/>
        <w:t>Veel is daarover al beschreven in de reeds genoemde Info-bijlage van 5 december.</w:t>
      </w:r>
      <w:r w:rsidR="0020130E">
        <w:rPr>
          <w:rFonts w:ascii="Verdana" w:hAnsi="Verdana"/>
          <w:bCs/>
          <w:sz w:val="22"/>
          <w:szCs w:val="22"/>
        </w:rPr>
        <w:br/>
        <w:t>Als aanvulling:</w:t>
      </w:r>
    </w:p>
    <w:p w14:paraId="6E7CCD21" w14:textId="77777777" w:rsidR="000534A6" w:rsidRDefault="004B6A4A" w:rsidP="0020130E">
      <w:pPr>
        <w:rPr>
          <w:rFonts w:ascii="Verdana" w:hAnsi="Verdana"/>
          <w:bCs/>
          <w:sz w:val="22"/>
          <w:szCs w:val="22"/>
        </w:rPr>
      </w:pPr>
      <w:r>
        <w:rPr>
          <w:rFonts w:ascii="Verdana" w:hAnsi="Verdana"/>
          <w:bCs/>
          <w:sz w:val="22"/>
          <w:szCs w:val="22"/>
        </w:rPr>
        <w:t xml:space="preserve">In 1977 zocht mevrouw Kortekaas contact </w:t>
      </w:r>
      <w:r w:rsidR="0020130E">
        <w:rPr>
          <w:rFonts w:ascii="Verdana" w:hAnsi="Verdana"/>
          <w:bCs/>
          <w:sz w:val="22"/>
          <w:szCs w:val="22"/>
        </w:rPr>
        <w:t xml:space="preserve">met mij </w:t>
      </w:r>
      <w:r w:rsidR="000534A6">
        <w:rPr>
          <w:rFonts w:ascii="Verdana" w:hAnsi="Verdana"/>
          <w:bCs/>
          <w:sz w:val="22"/>
          <w:szCs w:val="22"/>
        </w:rPr>
        <w:t xml:space="preserve">om haar zorgen over het bestaan te bespreken alsmede, naar later bleek, ook haar ongerustheid over de ontwikkeling van haar toentertijd elfjarige zoon Eugène. Vanaf die tijd ben ik op de achtergrond aanwezig gebleven </w:t>
      </w:r>
      <w:r w:rsidR="00881CFB">
        <w:rPr>
          <w:rFonts w:ascii="Verdana" w:hAnsi="Verdana"/>
          <w:bCs/>
          <w:sz w:val="22"/>
          <w:szCs w:val="22"/>
        </w:rPr>
        <w:t>met</w:t>
      </w:r>
      <w:r w:rsidR="000534A6">
        <w:rPr>
          <w:rFonts w:ascii="Verdana" w:hAnsi="Verdana"/>
          <w:bCs/>
          <w:sz w:val="22"/>
          <w:szCs w:val="22"/>
        </w:rPr>
        <w:t xml:space="preserve"> raad en daad.</w:t>
      </w:r>
    </w:p>
    <w:p w14:paraId="44D65E74" w14:textId="77777777" w:rsidR="000534A6" w:rsidRDefault="000534A6" w:rsidP="00B9511B">
      <w:pPr>
        <w:rPr>
          <w:rFonts w:ascii="Verdana" w:hAnsi="Verdana"/>
          <w:bCs/>
          <w:sz w:val="22"/>
          <w:szCs w:val="22"/>
        </w:rPr>
      </w:pPr>
    </w:p>
    <w:p w14:paraId="6EF25E88" w14:textId="2123EAB6" w:rsidR="008B0CCD" w:rsidRDefault="000534A6" w:rsidP="00B9511B">
      <w:pPr>
        <w:rPr>
          <w:rFonts w:ascii="Verdana" w:hAnsi="Verdana"/>
          <w:bCs/>
          <w:sz w:val="22"/>
          <w:szCs w:val="22"/>
        </w:rPr>
      </w:pPr>
      <w:r>
        <w:rPr>
          <w:rFonts w:ascii="Verdana" w:hAnsi="Verdana"/>
          <w:bCs/>
          <w:sz w:val="22"/>
          <w:szCs w:val="22"/>
        </w:rPr>
        <w:t xml:space="preserve">In 1992 kocht ik het pand in de Burg. Meineszlaan, nadat de gemeente </w:t>
      </w:r>
      <w:r w:rsidR="00D231FE">
        <w:rPr>
          <w:rFonts w:ascii="Verdana" w:hAnsi="Verdana"/>
          <w:bCs/>
          <w:sz w:val="22"/>
          <w:szCs w:val="22"/>
        </w:rPr>
        <w:t xml:space="preserve">op </w:t>
      </w:r>
      <w:r w:rsidR="00E726E4">
        <w:rPr>
          <w:rFonts w:ascii="Verdana" w:hAnsi="Verdana"/>
          <w:bCs/>
          <w:sz w:val="22"/>
          <w:szCs w:val="22"/>
        </w:rPr>
        <w:t xml:space="preserve">een verzoek om een pand / leegstaande school als alternatief voor een deel van de woongroep beschikbaar te stellen als “kraakwacht/beheerder” </w:t>
      </w:r>
      <w:r w:rsidR="008B0CCD">
        <w:rPr>
          <w:rFonts w:ascii="Verdana" w:hAnsi="Verdana"/>
          <w:bCs/>
          <w:sz w:val="22"/>
          <w:szCs w:val="22"/>
        </w:rPr>
        <w:t xml:space="preserve">had geantwoord dat “de betreffende wethouder in kennis was gesteld en na overleg met de gemeentelijke instanties ..zo spoedig mogelijk zou reageren.” Die reactie bleef vervolgens uit en de nood binnen de </w:t>
      </w:r>
      <w:r w:rsidR="00881CFB">
        <w:rPr>
          <w:rFonts w:ascii="Verdana" w:hAnsi="Verdana"/>
          <w:bCs/>
          <w:sz w:val="22"/>
          <w:szCs w:val="22"/>
        </w:rPr>
        <w:t xml:space="preserve">vereniging </w:t>
      </w:r>
      <w:r w:rsidR="008B0CCD">
        <w:rPr>
          <w:rFonts w:ascii="Verdana" w:hAnsi="Verdana"/>
          <w:bCs/>
          <w:sz w:val="22"/>
          <w:szCs w:val="22"/>
        </w:rPr>
        <w:t>woongroep begon ernstige conflicten op te roepen.</w:t>
      </w:r>
    </w:p>
    <w:p w14:paraId="632171CD" w14:textId="77777777" w:rsidR="00881CFB" w:rsidRDefault="00881CFB" w:rsidP="00B9511B">
      <w:pPr>
        <w:rPr>
          <w:rFonts w:ascii="Verdana" w:hAnsi="Verdana"/>
          <w:bCs/>
          <w:sz w:val="22"/>
          <w:szCs w:val="22"/>
        </w:rPr>
      </w:pPr>
    </w:p>
    <w:p w14:paraId="1517C2FB" w14:textId="00452C47" w:rsidR="00881CFB" w:rsidRDefault="00881CFB" w:rsidP="00B9511B">
      <w:pPr>
        <w:rPr>
          <w:rFonts w:ascii="Verdana" w:hAnsi="Verdana"/>
          <w:bCs/>
          <w:sz w:val="22"/>
          <w:szCs w:val="22"/>
        </w:rPr>
      </w:pPr>
      <w:r>
        <w:rPr>
          <w:rFonts w:ascii="Verdana" w:hAnsi="Verdana"/>
          <w:bCs/>
          <w:sz w:val="22"/>
          <w:szCs w:val="22"/>
        </w:rPr>
        <w:t>Het pand en de inrichting e</w:t>
      </w:r>
      <w:r w:rsidR="00043916">
        <w:rPr>
          <w:rFonts w:ascii="Verdana" w:hAnsi="Verdana"/>
          <w:bCs/>
          <w:sz w:val="22"/>
          <w:szCs w:val="22"/>
        </w:rPr>
        <w:t>rvan</w:t>
      </w:r>
      <w:r>
        <w:rPr>
          <w:rFonts w:ascii="Verdana" w:hAnsi="Verdana"/>
          <w:bCs/>
          <w:sz w:val="22"/>
          <w:szCs w:val="22"/>
        </w:rPr>
        <w:t xml:space="preserve"> vallen onder het bereik van </w:t>
      </w:r>
      <w:r w:rsidR="002059D3">
        <w:rPr>
          <w:rFonts w:ascii="Verdana" w:hAnsi="Verdana"/>
          <w:bCs/>
          <w:sz w:val="22"/>
          <w:szCs w:val="22"/>
        </w:rPr>
        <w:t>S</w:t>
      </w:r>
      <w:r>
        <w:rPr>
          <w:rFonts w:ascii="Verdana" w:hAnsi="Verdana"/>
          <w:bCs/>
          <w:sz w:val="22"/>
          <w:szCs w:val="22"/>
        </w:rPr>
        <w:t xml:space="preserve">tichting </w:t>
      </w:r>
      <w:r w:rsidR="002059D3">
        <w:rPr>
          <w:rFonts w:ascii="Verdana" w:hAnsi="Verdana"/>
          <w:bCs/>
          <w:sz w:val="22"/>
          <w:szCs w:val="22"/>
        </w:rPr>
        <w:t>G</w:t>
      </w:r>
      <w:r>
        <w:rPr>
          <w:rFonts w:ascii="Verdana" w:hAnsi="Verdana"/>
          <w:bCs/>
          <w:sz w:val="22"/>
          <w:szCs w:val="22"/>
        </w:rPr>
        <w:t xml:space="preserve">root </w:t>
      </w:r>
      <w:r w:rsidR="002059D3">
        <w:rPr>
          <w:rFonts w:ascii="Verdana" w:hAnsi="Verdana"/>
          <w:bCs/>
          <w:sz w:val="22"/>
          <w:szCs w:val="22"/>
        </w:rPr>
        <w:t>M</w:t>
      </w:r>
      <w:r>
        <w:rPr>
          <w:rFonts w:ascii="Verdana" w:hAnsi="Verdana"/>
          <w:bCs/>
          <w:sz w:val="22"/>
          <w:szCs w:val="22"/>
        </w:rPr>
        <w:t>anhattan</w:t>
      </w:r>
      <w:r w:rsidR="00EC5946">
        <w:rPr>
          <w:rFonts w:ascii="Verdana" w:hAnsi="Verdana"/>
          <w:bCs/>
          <w:sz w:val="22"/>
          <w:szCs w:val="22"/>
        </w:rPr>
        <w:t xml:space="preserve"> voor de woongroep </w:t>
      </w:r>
      <w:r w:rsidR="00043916">
        <w:rPr>
          <w:rFonts w:ascii="Verdana" w:hAnsi="Verdana"/>
          <w:bCs/>
          <w:sz w:val="22"/>
          <w:szCs w:val="22"/>
        </w:rPr>
        <w:t>‘</w:t>
      </w:r>
      <w:r w:rsidR="00EC5946">
        <w:rPr>
          <w:rFonts w:ascii="Verdana" w:hAnsi="Verdana"/>
          <w:bCs/>
          <w:sz w:val="22"/>
          <w:szCs w:val="22"/>
        </w:rPr>
        <w:t>Trybe Manhattan</w:t>
      </w:r>
      <w:r w:rsidR="00043916">
        <w:rPr>
          <w:rFonts w:ascii="Verdana" w:hAnsi="Verdana"/>
          <w:bCs/>
          <w:sz w:val="22"/>
          <w:szCs w:val="22"/>
        </w:rPr>
        <w:t>’</w:t>
      </w:r>
      <w:r w:rsidR="00EC5946">
        <w:rPr>
          <w:rFonts w:ascii="Verdana" w:hAnsi="Verdana"/>
          <w:bCs/>
          <w:sz w:val="22"/>
          <w:szCs w:val="22"/>
        </w:rPr>
        <w:t xml:space="preserve"> met keuken, kantine en woonunits.</w:t>
      </w:r>
    </w:p>
    <w:p w14:paraId="4B9FD42D" w14:textId="77777777" w:rsidR="00555769" w:rsidRDefault="00555769" w:rsidP="00B9511B">
      <w:pPr>
        <w:rPr>
          <w:rFonts w:ascii="Verdana" w:hAnsi="Verdana"/>
          <w:bCs/>
          <w:sz w:val="22"/>
          <w:szCs w:val="22"/>
        </w:rPr>
      </w:pPr>
    </w:p>
    <w:p w14:paraId="64EEF8AD" w14:textId="78C056F0" w:rsidR="00482FC4" w:rsidRDefault="00555769" w:rsidP="00B9511B">
      <w:pPr>
        <w:rPr>
          <w:rFonts w:ascii="Verdana" w:hAnsi="Verdana"/>
          <w:bCs/>
          <w:sz w:val="22"/>
          <w:szCs w:val="22"/>
        </w:rPr>
      </w:pPr>
      <w:r>
        <w:rPr>
          <w:rFonts w:ascii="Verdana" w:hAnsi="Verdana"/>
          <w:bCs/>
          <w:sz w:val="22"/>
          <w:szCs w:val="22"/>
        </w:rPr>
        <w:t xml:space="preserve">In 1998 publiceerde de Stichting </w:t>
      </w:r>
      <w:r w:rsidR="00881CFB">
        <w:rPr>
          <w:rFonts w:ascii="Verdana" w:hAnsi="Verdana"/>
          <w:bCs/>
          <w:sz w:val="22"/>
          <w:szCs w:val="22"/>
        </w:rPr>
        <w:t xml:space="preserve">de Binnenweg </w:t>
      </w:r>
      <w:r>
        <w:rPr>
          <w:rFonts w:ascii="Verdana" w:hAnsi="Verdana"/>
          <w:bCs/>
          <w:sz w:val="22"/>
          <w:szCs w:val="22"/>
        </w:rPr>
        <w:t>de website “gaingate.com”</w:t>
      </w:r>
      <w:r w:rsidR="00482FC4">
        <w:rPr>
          <w:rFonts w:ascii="Verdana" w:hAnsi="Verdana"/>
          <w:bCs/>
          <w:sz w:val="22"/>
          <w:szCs w:val="22"/>
        </w:rPr>
        <w:t xml:space="preserve">, om aandacht te vragen voor de knelpunten die mondiaal ervaren worden in politiek en samenleving en </w:t>
      </w:r>
      <w:r w:rsidR="00881CFB">
        <w:rPr>
          <w:rFonts w:ascii="Verdana" w:hAnsi="Verdana"/>
          <w:bCs/>
          <w:sz w:val="22"/>
          <w:szCs w:val="22"/>
        </w:rPr>
        <w:t xml:space="preserve">om </w:t>
      </w:r>
      <w:r w:rsidR="00482FC4">
        <w:rPr>
          <w:rFonts w:ascii="Verdana" w:hAnsi="Verdana"/>
          <w:bCs/>
          <w:sz w:val="22"/>
          <w:szCs w:val="22"/>
        </w:rPr>
        <w:t>basismodellen aan te dragen waarmee de dagelijkse realiteit van “wonen” en “werken” wereldwijd begrepen en vergeleken kunnen worden, “trybe” en “gaingate”.</w:t>
      </w:r>
    </w:p>
    <w:p w14:paraId="3EC702A7" w14:textId="447726DC" w:rsidR="00A826C2" w:rsidRDefault="00A826C2" w:rsidP="00B9511B">
      <w:pPr>
        <w:rPr>
          <w:rFonts w:ascii="Verdana" w:hAnsi="Verdana"/>
          <w:bCs/>
          <w:sz w:val="22"/>
          <w:szCs w:val="22"/>
        </w:rPr>
      </w:pPr>
      <w:r>
        <w:rPr>
          <w:rFonts w:ascii="Verdana" w:hAnsi="Verdana"/>
          <w:bCs/>
          <w:sz w:val="22"/>
          <w:szCs w:val="22"/>
        </w:rPr>
        <w:t>Daar deze modellen nog geen formele acceptatie hebben, worden ideeën en activiteiten van de “</w:t>
      </w:r>
      <w:r w:rsidRPr="00EC5946">
        <w:rPr>
          <w:rFonts w:ascii="Verdana" w:hAnsi="Verdana"/>
          <w:b/>
          <w:bCs/>
          <w:sz w:val="22"/>
          <w:szCs w:val="22"/>
        </w:rPr>
        <w:t>trybe</w:t>
      </w:r>
      <w:r>
        <w:rPr>
          <w:rFonts w:ascii="Verdana" w:hAnsi="Verdana"/>
          <w:bCs/>
          <w:sz w:val="22"/>
          <w:szCs w:val="22"/>
        </w:rPr>
        <w:t xml:space="preserve">” vooralsnog </w:t>
      </w:r>
      <w:r w:rsidR="00043916">
        <w:rPr>
          <w:rFonts w:ascii="Verdana" w:hAnsi="Verdana"/>
          <w:bCs/>
          <w:sz w:val="22"/>
          <w:szCs w:val="22"/>
        </w:rPr>
        <w:t xml:space="preserve">dus </w:t>
      </w:r>
      <w:r>
        <w:rPr>
          <w:rFonts w:ascii="Verdana" w:hAnsi="Verdana"/>
          <w:bCs/>
          <w:sz w:val="22"/>
          <w:szCs w:val="22"/>
        </w:rPr>
        <w:t xml:space="preserve">behartigd door Stichting Groot Manhattan, de stichting </w:t>
      </w:r>
      <w:r>
        <w:rPr>
          <w:rFonts w:ascii="Verdana" w:hAnsi="Verdana"/>
          <w:bCs/>
          <w:sz w:val="22"/>
          <w:szCs w:val="22"/>
        </w:rPr>
        <w:lastRenderedPageBreak/>
        <w:t>die is 1988 is opgericht door het krakerscollectief van de HAL en in 1994 is overgedragen aan Stichting de Binnenweg, die om dezelfde redenen het belang van “</w:t>
      </w:r>
      <w:r w:rsidRPr="00EC5946">
        <w:rPr>
          <w:rFonts w:ascii="Verdana" w:hAnsi="Verdana"/>
          <w:b/>
          <w:bCs/>
          <w:sz w:val="22"/>
          <w:szCs w:val="22"/>
        </w:rPr>
        <w:t>gaingate</w:t>
      </w:r>
      <w:r>
        <w:rPr>
          <w:rFonts w:ascii="Verdana" w:hAnsi="Verdana"/>
          <w:bCs/>
          <w:sz w:val="22"/>
          <w:szCs w:val="22"/>
        </w:rPr>
        <w:t>” behartig</w:t>
      </w:r>
      <w:r w:rsidR="00EC5946">
        <w:rPr>
          <w:rFonts w:ascii="Verdana" w:hAnsi="Verdana"/>
          <w:bCs/>
          <w:sz w:val="22"/>
          <w:szCs w:val="22"/>
        </w:rPr>
        <w:t>t</w:t>
      </w:r>
      <w:r>
        <w:rPr>
          <w:rFonts w:ascii="Verdana" w:hAnsi="Verdana"/>
          <w:bCs/>
          <w:sz w:val="22"/>
          <w:szCs w:val="22"/>
        </w:rPr>
        <w:t xml:space="preserve">. </w:t>
      </w:r>
      <w:r>
        <w:rPr>
          <w:rFonts w:ascii="Verdana" w:hAnsi="Verdana"/>
          <w:bCs/>
          <w:sz w:val="22"/>
          <w:szCs w:val="22"/>
        </w:rPr>
        <w:br/>
        <w:t xml:space="preserve">Zo is er voor beide modellen </w:t>
      </w:r>
      <w:r w:rsidR="00043916">
        <w:rPr>
          <w:rFonts w:ascii="Verdana" w:hAnsi="Verdana"/>
          <w:bCs/>
          <w:sz w:val="22"/>
          <w:szCs w:val="22"/>
        </w:rPr>
        <w:t>e</w:t>
      </w:r>
      <w:r>
        <w:rPr>
          <w:rFonts w:ascii="Verdana" w:hAnsi="Verdana"/>
          <w:bCs/>
          <w:sz w:val="22"/>
          <w:szCs w:val="22"/>
        </w:rPr>
        <w:t>en rechtspersoon die aanspreekbaar is voor de omgeving</w:t>
      </w:r>
      <w:r w:rsidR="00043916">
        <w:rPr>
          <w:rFonts w:ascii="Verdana" w:hAnsi="Verdana"/>
          <w:bCs/>
          <w:sz w:val="22"/>
          <w:szCs w:val="22"/>
        </w:rPr>
        <w:t>;</w:t>
      </w:r>
      <w:r w:rsidR="0020130E">
        <w:rPr>
          <w:rFonts w:ascii="Verdana" w:hAnsi="Verdana"/>
          <w:bCs/>
          <w:sz w:val="22"/>
          <w:szCs w:val="22"/>
        </w:rPr>
        <w:br/>
      </w:r>
      <w:r w:rsidR="003259CE">
        <w:rPr>
          <w:rFonts w:ascii="Verdana" w:hAnsi="Verdana"/>
          <w:bCs/>
          <w:sz w:val="22"/>
          <w:szCs w:val="22"/>
        </w:rPr>
        <w:t>è</w:t>
      </w:r>
      <w:r w:rsidR="0020130E">
        <w:rPr>
          <w:rFonts w:ascii="Verdana" w:hAnsi="Verdana"/>
          <w:bCs/>
          <w:sz w:val="22"/>
          <w:szCs w:val="22"/>
        </w:rPr>
        <w:t>n een rechtspersoon die direct &amp; adequaat kan participeren in projecten die door derden worden voorgedragen voor ondersteuning.</w:t>
      </w:r>
    </w:p>
    <w:p w14:paraId="73BD9988" w14:textId="77777777" w:rsidR="00A826C2" w:rsidRDefault="00A826C2" w:rsidP="00B9511B">
      <w:pPr>
        <w:rPr>
          <w:rFonts w:ascii="Verdana" w:hAnsi="Verdana"/>
          <w:bCs/>
          <w:sz w:val="22"/>
          <w:szCs w:val="22"/>
        </w:rPr>
      </w:pPr>
    </w:p>
    <w:p w14:paraId="4BB7E094" w14:textId="2A1AA828" w:rsidR="00A826C2" w:rsidRDefault="00A826C2" w:rsidP="00B9511B">
      <w:pPr>
        <w:rPr>
          <w:rFonts w:ascii="Verdana" w:hAnsi="Verdana"/>
          <w:bCs/>
          <w:sz w:val="22"/>
          <w:szCs w:val="22"/>
        </w:rPr>
      </w:pPr>
      <w:r>
        <w:rPr>
          <w:rFonts w:ascii="Verdana" w:hAnsi="Verdana"/>
          <w:bCs/>
          <w:sz w:val="22"/>
          <w:szCs w:val="22"/>
        </w:rPr>
        <w:t xml:space="preserve">In 2004 hebben beide stichtingen met de </w:t>
      </w:r>
      <w:proofErr w:type="spellStart"/>
      <w:r>
        <w:rPr>
          <w:rFonts w:ascii="Verdana" w:hAnsi="Verdana"/>
          <w:bCs/>
          <w:sz w:val="22"/>
          <w:szCs w:val="22"/>
        </w:rPr>
        <w:t>webuitbreiding</w:t>
      </w:r>
      <w:proofErr w:type="spellEnd"/>
      <w:r>
        <w:rPr>
          <w:rFonts w:ascii="Verdana" w:hAnsi="Verdana"/>
          <w:bCs/>
          <w:sz w:val="22"/>
          <w:szCs w:val="22"/>
        </w:rPr>
        <w:t xml:space="preserve"> voor de </w:t>
      </w:r>
      <w:r w:rsidR="00C8707E">
        <w:rPr>
          <w:rFonts w:ascii="Verdana" w:hAnsi="Verdana"/>
          <w:bCs/>
          <w:sz w:val="22"/>
          <w:szCs w:val="22"/>
        </w:rPr>
        <w:t>omgeving</w:t>
      </w:r>
      <w:r>
        <w:rPr>
          <w:rFonts w:ascii="Verdana" w:hAnsi="Verdana"/>
          <w:bCs/>
          <w:sz w:val="22"/>
          <w:szCs w:val="22"/>
        </w:rPr>
        <w:t>:</w:t>
      </w:r>
      <w:r>
        <w:rPr>
          <w:rFonts w:ascii="Verdana" w:hAnsi="Verdana"/>
          <w:bCs/>
          <w:sz w:val="22"/>
          <w:szCs w:val="22"/>
        </w:rPr>
        <w:br/>
      </w:r>
      <w:hyperlink r:id="rId7" w:history="1">
        <w:r w:rsidR="00C8707E" w:rsidRPr="00EC0A54">
          <w:rPr>
            <w:rStyle w:val="Hyperlink"/>
            <w:rFonts w:ascii="Verdana" w:hAnsi="Verdana"/>
            <w:bCs/>
            <w:sz w:val="22"/>
            <w:szCs w:val="22"/>
          </w:rPr>
          <w:t>www.gaingate.com/NL3022</w:t>
        </w:r>
      </w:hyperlink>
      <w:r w:rsidR="00C8707E">
        <w:rPr>
          <w:rFonts w:ascii="Verdana" w:hAnsi="Verdana"/>
          <w:bCs/>
          <w:sz w:val="22"/>
          <w:szCs w:val="22"/>
        </w:rPr>
        <w:t xml:space="preserve"> en </w:t>
      </w:r>
      <w:hyperlink r:id="rId8" w:history="1">
        <w:r w:rsidR="00C8707E" w:rsidRPr="00EC0A54">
          <w:rPr>
            <w:rStyle w:val="Hyperlink"/>
            <w:rFonts w:ascii="Verdana" w:hAnsi="Verdana"/>
            <w:bCs/>
            <w:sz w:val="22"/>
            <w:szCs w:val="22"/>
          </w:rPr>
          <w:t>www.gaingate.com/meineszhood</w:t>
        </w:r>
      </w:hyperlink>
      <w:r w:rsidR="00C8707E">
        <w:rPr>
          <w:rFonts w:ascii="Verdana" w:hAnsi="Verdana"/>
          <w:bCs/>
          <w:sz w:val="22"/>
          <w:szCs w:val="22"/>
        </w:rPr>
        <w:tab/>
        <w:t>contact met de buurt gezocht</w:t>
      </w:r>
      <w:r w:rsidR="00881CFB">
        <w:rPr>
          <w:rFonts w:ascii="Verdana" w:hAnsi="Verdana"/>
          <w:bCs/>
          <w:sz w:val="22"/>
          <w:szCs w:val="22"/>
        </w:rPr>
        <w:t xml:space="preserve">. </w:t>
      </w:r>
      <w:r w:rsidR="002059D3">
        <w:rPr>
          <w:rFonts w:ascii="Verdana" w:hAnsi="Verdana"/>
          <w:bCs/>
          <w:sz w:val="22"/>
          <w:szCs w:val="22"/>
        </w:rPr>
        <w:br/>
      </w:r>
      <w:r w:rsidR="00881CFB">
        <w:rPr>
          <w:rFonts w:ascii="Verdana" w:hAnsi="Verdana"/>
          <w:bCs/>
          <w:sz w:val="22"/>
          <w:szCs w:val="22"/>
        </w:rPr>
        <w:t>Stichting de Binnenweg heeft het secretariaat voor de Kerngroep Meineszbuurt gevoerd</w:t>
      </w:r>
      <w:r w:rsidR="002059D3">
        <w:rPr>
          <w:rFonts w:ascii="Verdana" w:hAnsi="Verdana"/>
          <w:bCs/>
          <w:sz w:val="22"/>
          <w:szCs w:val="22"/>
        </w:rPr>
        <w:t>. Dat heeft onder meer geleid tot een vereniging van Laanbewoners, bijgedragen aan het buurtcentrum</w:t>
      </w:r>
      <w:r w:rsidR="00881CFB">
        <w:rPr>
          <w:rFonts w:ascii="Verdana" w:hAnsi="Verdana"/>
          <w:bCs/>
          <w:sz w:val="22"/>
          <w:szCs w:val="22"/>
        </w:rPr>
        <w:t xml:space="preserve"> </w:t>
      </w:r>
      <w:r w:rsidR="002059D3">
        <w:rPr>
          <w:rFonts w:ascii="Verdana" w:hAnsi="Verdana"/>
          <w:bCs/>
          <w:sz w:val="22"/>
          <w:szCs w:val="22"/>
        </w:rPr>
        <w:t>“Het huis van de Burgemeester”, contacten met bewonersorganisaties van andere straten/lanen en bijvoorbeeld activiteiten als “</w:t>
      </w:r>
      <w:proofErr w:type="spellStart"/>
      <w:r w:rsidR="002059D3">
        <w:rPr>
          <w:rFonts w:ascii="Verdana" w:hAnsi="Verdana"/>
          <w:bCs/>
          <w:sz w:val="22"/>
          <w:szCs w:val="22"/>
        </w:rPr>
        <w:t>Opzoomeren</w:t>
      </w:r>
      <w:proofErr w:type="spellEnd"/>
      <w:r w:rsidR="002059D3">
        <w:rPr>
          <w:rFonts w:ascii="Verdana" w:hAnsi="Verdana"/>
          <w:bCs/>
          <w:sz w:val="22"/>
          <w:szCs w:val="22"/>
        </w:rPr>
        <w:t>”</w:t>
      </w:r>
      <w:r w:rsidR="003259CE">
        <w:rPr>
          <w:rFonts w:ascii="Verdana" w:hAnsi="Verdana"/>
          <w:bCs/>
          <w:sz w:val="22"/>
          <w:szCs w:val="22"/>
        </w:rPr>
        <w:t xml:space="preserve"> </w:t>
      </w:r>
      <w:r w:rsidR="002059D3">
        <w:rPr>
          <w:rFonts w:ascii="Verdana" w:hAnsi="Verdana"/>
          <w:bCs/>
          <w:sz w:val="22"/>
          <w:szCs w:val="22"/>
        </w:rPr>
        <w:t>en de “Melle-petitie, waarmee bewoners er bij de gemeente op aandrongen, de 30-km snelheid van de Laan vaker te controleren voor een veiliger en kindvriendelijke woonbuurt.</w:t>
      </w:r>
      <w:r w:rsidR="00EC5946">
        <w:rPr>
          <w:rFonts w:ascii="Verdana" w:hAnsi="Verdana"/>
          <w:bCs/>
          <w:sz w:val="22"/>
          <w:szCs w:val="22"/>
        </w:rPr>
        <w:t xml:space="preserve"> </w:t>
      </w:r>
      <w:r w:rsidR="00EC5946">
        <w:rPr>
          <w:rFonts w:ascii="Verdana" w:hAnsi="Verdana"/>
          <w:bCs/>
          <w:sz w:val="22"/>
          <w:szCs w:val="22"/>
        </w:rPr>
        <w:br/>
        <w:t>Stichting Groot Manhattan heeft zich meer op de “Palmburen” gericht (bijlage 4).</w:t>
      </w:r>
    </w:p>
    <w:p w14:paraId="682F7670" w14:textId="77777777" w:rsidR="00EC5946" w:rsidRDefault="00EC5946" w:rsidP="00B9511B">
      <w:pPr>
        <w:rPr>
          <w:rFonts w:ascii="Verdana" w:hAnsi="Verdana"/>
          <w:bCs/>
          <w:sz w:val="22"/>
          <w:szCs w:val="22"/>
        </w:rPr>
      </w:pPr>
    </w:p>
    <w:p w14:paraId="7FDF9D5F" w14:textId="77777777" w:rsidR="00EC5946" w:rsidRDefault="00EC5946" w:rsidP="00B9511B">
      <w:pPr>
        <w:rPr>
          <w:rFonts w:ascii="Verdana" w:hAnsi="Verdana"/>
          <w:bCs/>
          <w:sz w:val="22"/>
          <w:szCs w:val="22"/>
        </w:rPr>
      </w:pPr>
      <w:r>
        <w:rPr>
          <w:rFonts w:ascii="Verdana" w:hAnsi="Verdana"/>
          <w:bCs/>
          <w:sz w:val="22"/>
          <w:szCs w:val="22"/>
        </w:rPr>
        <w:t>De werkgroep Gaingate Manhattan met (buurt-)office en website vallen dus onder Stichting de Binnenweg. Met betrekking tot de website zijn er in 2001 contacten geweest met de veiligheidsdienst, wat uiteindelijk in 2004 tot vragen heeft geleid in de 2</w:t>
      </w:r>
      <w:r w:rsidRPr="00EC5946">
        <w:rPr>
          <w:rFonts w:ascii="Verdana" w:hAnsi="Verdana"/>
          <w:bCs/>
          <w:sz w:val="22"/>
          <w:szCs w:val="22"/>
          <w:vertAlign w:val="superscript"/>
        </w:rPr>
        <w:t>e</w:t>
      </w:r>
      <w:r>
        <w:rPr>
          <w:rFonts w:ascii="Verdana" w:hAnsi="Verdana"/>
          <w:bCs/>
          <w:sz w:val="22"/>
          <w:szCs w:val="22"/>
        </w:rPr>
        <w:t xml:space="preserve"> Kamer bij monde van de heer Van Bommel (SP) over </w:t>
      </w:r>
      <w:r w:rsidR="00E3243A">
        <w:rPr>
          <w:rFonts w:ascii="Verdana" w:hAnsi="Verdana"/>
          <w:bCs/>
          <w:sz w:val="22"/>
          <w:szCs w:val="22"/>
        </w:rPr>
        <w:t>mogelijke gevaren vanwege vermeende terrorisme-sympathieën. De toenmalige Minister van Justitie (Donner) heeft de Kamer gerustgesteld.</w:t>
      </w:r>
    </w:p>
    <w:p w14:paraId="40A53AED" w14:textId="4E76BB60" w:rsidR="00E3243A" w:rsidRDefault="00E3243A" w:rsidP="00B9511B">
      <w:pPr>
        <w:rPr>
          <w:rFonts w:ascii="Verdana" w:hAnsi="Verdana"/>
          <w:bCs/>
          <w:sz w:val="22"/>
          <w:szCs w:val="22"/>
        </w:rPr>
      </w:pPr>
      <w:r>
        <w:rPr>
          <w:rFonts w:ascii="Verdana" w:hAnsi="Verdana"/>
          <w:bCs/>
          <w:sz w:val="22"/>
          <w:szCs w:val="22"/>
        </w:rPr>
        <w:t>Binnen de website heeft de heer Kortekaas in algemene zin meegewerkt aan vorm &amp; inhoud van het geheel en in het bijzonder aan het segment “</w:t>
      </w:r>
      <w:proofErr w:type="spellStart"/>
      <w:r>
        <w:rPr>
          <w:rFonts w:ascii="Verdana" w:hAnsi="Verdana"/>
          <w:bCs/>
          <w:sz w:val="22"/>
          <w:szCs w:val="22"/>
        </w:rPr>
        <w:t>KnewArts</w:t>
      </w:r>
      <w:proofErr w:type="spellEnd"/>
      <w:r>
        <w:rPr>
          <w:rFonts w:ascii="Verdana" w:hAnsi="Verdana"/>
          <w:bCs/>
          <w:sz w:val="22"/>
          <w:szCs w:val="22"/>
        </w:rPr>
        <w:t xml:space="preserve"> Galaxy” binnen het onderdeel “</w:t>
      </w:r>
      <w:proofErr w:type="spellStart"/>
      <w:r>
        <w:rPr>
          <w:rFonts w:ascii="Verdana" w:hAnsi="Verdana"/>
          <w:bCs/>
          <w:sz w:val="22"/>
          <w:szCs w:val="22"/>
        </w:rPr>
        <w:t>Knowasys</w:t>
      </w:r>
      <w:proofErr w:type="spellEnd"/>
      <w:r>
        <w:rPr>
          <w:rFonts w:ascii="Verdana" w:hAnsi="Verdana"/>
          <w:bCs/>
          <w:sz w:val="22"/>
          <w:szCs w:val="22"/>
        </w:rPr>
        <w:t xml:space="preserve">”, waarvan de 2 andere </w:t>
      </w:r>
      <w:r w:rsidR="003259CE">
        <w:rPr>
          <w:rFonts w:ascii="Verdana" w:hAnsi="Verdana"/>
          <w:bCs/>
          <w:sz w:val="22"/>
          <w:szCs w:val="22"/>
        </w:rPr>
        <w:t>del</w:t>
      </w:r>
      <w:r>
        <w:rPr>
          <w:rFonts w:ascii="Verdana" w:hAnsi="Verdana"/>
          <w:bCs/>
          <w:sz w:val="22"/>
          <w:szCs w:val="22"/>
        </w:rPr>
        <w:t>en zijn: “</w:t>
      </w:r>
      <w:proofErr w:type="spellStart"/>
      <w:r>
        <w:rPr>
          <w:rFonts w:ascii="Verdana" w:hAnsi="Verdana"/>
          <w:bCs/>
          <w:sz w:val="22"/>
          <w:szCs w:val="22"/>
        </w:rPr>
        <w:t>Knewords</w:t>
      </w:r>
      <w:proofErr w:type="spellEnd"/>
      <w:r>
        <w:rPr>
          <w:rFonts w:ascii="Verdana" w:hAnsi="Verdana"/>
          <w:bCs/>
          <w:sz w:val="22"/>
          <w:szCs w:val="22"/>
        </w:rPr>
        <w:t>” en “</w:t>
      </w:r>
      <w:proofErr w:type="spellStart"/>
      <w:r>
        <w:rPr>
          <w:rFonts w:ascii="Verdana" w:hAnsi="Verdana"/>
          <w:bCs/>
          <w:sz w:val="22"/>
          <w:szCs w:val="22"/>
        </w:rPr>
        <w:t>Kneworlds</w:t>
      </w:r>
      <w:proofErr w:type="spellEnd"/>
      <w:r>
        <w:rPr>
          <w:rFonts w:ascii="Verdana" w:hAnsi="Verdana"/>
          <w:bCs/>
          <w:sz w:val="22"/>
          <w:szCs w:val="22"/>
        </w:rPr>
        <w:t>”.</w:t>
      </w:r>
    </w:p>
    <w:p w14:paraId="1DD261DA" w14:textId="77777777" w:rsidR="00E3243A" w:rsidRDefault="00E3243A" w:rsidP="00B9511B">
      <w:pPr>
        <w:rPr>
          <w:rFonts w:ascii="Verdana" w:hAnsi="Verdana"/>
          <w:bCs/>
          <w:sz w:val="22"/>
          <w:szCs w:val="22"/>
        </w:rPr>
      </w:pPr>
    </w:p>
    <w:p w14:paraId="2B00B42D" w14:textId="77777777" w:rsidR="00E3243A" w:rsidRDefault="00E3243A" w:rsidP="00B9511B">
      <w:pPr>
        <w:rPr>
          <w:rFonts w:ascii="Verdana" w:hAnsi="Verdana"/>
          <w:bCs/>
          <w:sz w:val="22"/>
          <w:szCs w:val="22"/>
        </w:rPr>
      </w:pPr>
      <w:r>
        <w:rPr>
          <w:rFonts w:ascii="Verdana" w:hAnsi="Verdana"/>
          <w:bCs/>
          <w:sz w:val="22"/>
          <w:szCs w:val="22"/>
        </w:rPr>
        <w:t xml:space="preserve">Stichting de Binnenweg maakt zich voornamelijk sterk voor de ontwikkeling van “globaal bewustzijn” als drager voor een mondiaal beter begrip voor mensen, religies en culturen. </w:t>
      </w:r>
      <w:r w:rsidR="00272934">
        <w:rPr>
          <w:rFonts w:ascii="Verdana" w:hAnsi="Verdana"/>
          <w:bCs/>
          <w:sz w:val="22"/>
          <w:szCs w:val="22"/>
        </w:rPr>
        <w:t xml:space="preserve">Het primair onderwijs (de basisschool) kan hier een sterke rol in spelen, waardoor kinderen leren hun </w:t>
      </w:r>
      <w:proofErr w:type="spellStart"/>
      <w:r w:rsidR="00272934">
        <w:rPr>
          <w:rFonts w:ascii="Verdana" w:hAnsi="Verdana"/>
          <w:bCs/>
          <w:sz w:val="22"/>
          <w:szCs w:val="22"/>
        </w:rPr>
        <w:t>id</w:t>
      </w:r>
      <w:proofErr w:type="spellEnd"/>
      <w:r w:rsidR="00272934">
        <w:rPr>
          <w:rFonts w:ascii="Verdana" w:hAnsi="Verdana"/>
          <w:bCs/>
          <w:sz w:val="22"/>
          <w:szCs w:val="22"/>
        </w:rPr>
        <w:t xml:space="preserve">-recht te ontwikkelen, vóórdat zij op 14-jarige leeftijd aan een </w:t>
      </w:r>
      <w:proofErr w:type="spellStart"/>
      <w:r w:rsidR="00272934">
        <w:rPr>
          <w:rFonts w:ascii="Verdana" w:hAnsi="Verdana"/>
          <w:bCs/>
          <w:sz w:val="22"/>
          <w:szCs w:val="22"/>
        </w:rPr>
        <w:t>id</w:t>
      </w:r>
      <w:proofErr w:type="spellEnd"/>
      <w:r w:rsidR="00272934">
        <w:rPr>
          <w:rFonts w:ascii="Verdana" w:hAnsi="Verdana"/>
          <w:bCs/>
          <w:sz w:val="22"/>
          <w:szCs w:val="22"/>
        </w:rPr>
        <w:t>-plicht moeten kunnen voldoen.</w:t>
      </w:r>
    </w:p>
    <w:p w14:paraId="550CDCDE" w14:textId="77777777" w:rsidR="00272934" w:rsidRDefault="00272934" w:rsidP="00B9511B">
      <w:pPr>
        <w:rPr>
          <w:rFonts w:ascii="Verdana" w:hAnsi="Verdana"/>
          <w:bCs/>
          <w:sz w:val="22"/>
          <w:szCs w:val="22"/>
        </w:rPr>
      </w:pPr>
    </w:p>
    <w:p w14:paraId="6982052A" w14:textId="77777777" w:rsidR="00272934" w:rsidRPr="00272934" w:rsidRDefault="00272934" w:rsidP="00B9511B">
      <w:pPr>
        <w:rPr>
          <w:rFonts w:ascii="Verdana" w:hAnsi="Verdana"/>
          <w:bCs/>
          <w:sz w:val="22"/>
          <w:szCs w:val="22"/>
        </w:rPr>
      </w:pPr>
      <w:r>
        <w:rPr>
          <w:rFonts w:ascii="Verdana" w:hAnsi="Verdana"/>
          <w:bCs/>
          <w:sz w:val="22"/>
          <w:szCs w:val="22"/>
        </w:rPr>
        <w:t>Relevante links van de website:</w:t>
      </w:r>
      <w:r>
        <w:rPr>
          <w:rFonts w:ascii="Verdana" w:hAnsi="Verdana"/>
          <w:bCs/>
          <w:sz w:val="22"/>
          <w:szCs w:val="22"/>
        </w:rPr>
        <w:br/>
      </w:r>
      <w:hyperlink r:id="rId9" w:history="1">
        <w:r w:rsidRPr="00DE49EA">
          <w:rPr>
            <w:rStyle w:val="Hyperlink"/>
            <w:rFonts w:ascii="Verdana" w:hAnsi="Verdana"/>
            <w:bCs/>
            <w:sz w:val="22"/>
            <w:szCs w:val="22"/>
          </w:rPr>
          <w:t>http://www.gaingate.com/coolbrain/cap06.htm</w:t>
        </w:r>
      </w:hyperlink>
      <w:r>
        <w:rPr>
          <w:rFonts w:ascii="Verdana" w:hAnsi="Verdana"/>
          <w:bCs/>
          <w:sz w:val="22"/>
          <w:szCs w:val="22"/>
        </w:rPr>
        <w:t xml:space="preserve"> </w:t>
      </w:r>
      <w:r>
        <w:rPr>
          <w:rFonts w:ascii="Verdana" w:hAnsi="Verdana"/>
          <w:bCs/>
          <w:sz w:val="22"/>
          <w:szCs w:val="22"/>
        </w:rPr>
        <w:br/>
        <w:t xml:space="preserve">Korte beschrijving van de gaingate-gedachte “boven geven &amp; onder nemen”, alsmede voorgeschiedenis van het Manhattan Project (Manhattan aan de Maas) </w:t>
      </w:r>
      <w:r>
        <w:rPr>
          <w:rFonts w:ascii="Verdana" w:hAnsi="Verdana"/>
          <w:bCs/>
          <w:sz w:val="22"/>
          <w:szCs w:val="22"/>
        </w:rPr>
        <w:br/>
      </w:r>
      <w:hyperlink r:id="rId10" w:history="1">
        <w:r w:rsidRPr="00272934">
          <w:rPr>
            <w:rStyle w:val="Hyperlink"/>
            <w:rFonts w:ascii="Verdana" w:hAnsi="Verdana"/>
            <w:bCs/>
            <w:sz w:val="22"/>
            <w:szCs w:val="22"/>
          </w:rPr>
          <w:t>www.gaingate.com/id-recht</w:t>
        </w:r>
      </w:hyperlink>
      <w:r w:rsidRPr="00272934">
        <w:rPr>
          <w:rFonts w:ascii="Verdana" w:hAnsi="Verdana"/>
          <w:bCs/>
          <w:sz w:val="22"/>
          <w:szCs w:val="22"/>
        </w:rPr>
        <w:t xml:space="preserve"> </w:t>
      </w:r>
      <w:r w:rsidRPr="00272934">
        <w:rPr>
          <w:rFonts w:ascii="Verdana" w:hAnsi="Verdana"/>
          <w:bCs/>
          <w:sz w:val="22"/>
          <w:szCs w:val="22"/>
        </w:rPr>
        <w:br/>
      </w:r>
      <w:hyperlink r:id="rId11" w:history="1">
        <w:r w:rsidRPr="00DE49EA">
          <w:rPr>
            <w:rStyle w:val="Hyperlink"/>
            <w:rFonts w:ascii="Verdana" w:hAnsi="Verdana"/>
            <w:bCs/>
            <w:sz w:val="22"/>
            <w:szCs w:val="22"/>
          </w:rPr>
          <w:t>www.gaingate.com/gyp/nl</w:t>
        </w:r>
      </w:hyperlink>
      <w:r>
        <w:rPr>
          <w:rFonts w:ascii="Verdana" w:hAnsi="Verdana"/>
          <w:bCs/>
          <w:sz w:val="22"/>
          <w:szCs w:val="22"/>
        </w:rPr>
        <w:t xml:space="preserve"> </w:t>
      </w:r>
      <w:r>
        <w:rPr>
          <w:rFonts w:ascii="Verdana" w:hAnsi="Verdana"/>
          <w:bCs/>
          <w:sz w:val="22"/>
          <w:szCs w:val="22"/>
        </w:rPr>
        <w:br/>
        <w:t>De ontwikkeling van globaal bewustzijn via onderwijs en politiek</w:t>
      </w:r>
      <w:r>
        <w:rPr>
          <w:rFonts w:ascii="Verdana" w:hAnsi="Verdana"/>
          <w:bCs/>
          <w:sz w:val="22"/>
          <w:szCs w:val="22"/>
        </w:rPr>
        <w:br/>
      </w:r>
    </w:p>
    <w:p w14:paraId="3C0D1844" w14:textId="77777777" w:rsidR="0020130E" w:rsidRDefault="00E97B1C" w:rsidP="00B9511B">
      <w:pPr>
        <w:rPr>
          <w:rFonts w:ascii="Verdana" w:hAnsi="Verdana"/>
          <w:bCs/>
          <w:sz w:val="22"/>
          <w:szCs w:val="22"/>
        </w:rPr>
      </w:pPr>
      <w:r>
        <w:rPr>
          <w:rFonts w:ascii="Verdana" w:hAnsi="Verdana"/>
          <w:bCs/>
          <w:sz w:val="22"/>
          <w:szCs w:val="22"/>
        </w:rPr>
        <w:t>Met hoogachting &amp; een vriendelijke groet,</w:t>
      </w:r>
    </w:p>
    <w:p w14:paraId="5D68B3C8" w14:textId="77777777" w:rsidR="00272934" w:rsidRDefault="00272934" w:rsidP="00B9511B">
      <w:pPr>
        <w:rPr>
          <w:rFonts w:ascii="Verdana" w:hAnsi="Verdana"/>
          <w:bCs/>
          <w:sz w:val="22"/>
          <w:szCs w:val="22"/>
        </w:rPr>
      </w:pPr>
    </w:p>
    <w:p w14:paraId="053B6E8E" w14:textId="3BFF30F6" w:rsidR="00272934" w:rsidRDefault="00272934" w:rsidP="00B9511B">
      <w:pPr>
        <w:rPr>
          <w:rFonts w:ascii="Verdana" w:hAnsi="Verdana"/>
          <w:bCs/>
          <w:sz w:val="22"/>
          <w:szCs w:val="22"/>
        </w:rPr>
      </w:pPr>
    </w:p>
    <w:p w14:paraId="48061419" w14:textId="2C3DEEE8" w:rsidR="003259CE" w:rsidRDefault="003259CE" w:rsidP="00B9511B">
      <w:pPr>
        <w:rPr>
          <w:rFonts w:ascii="Verdana" w:hAnsi="Verdana"/>
          <w:bCs/>
          <w:sz w:val="22"/>
          <w:szCs w:val="22"/>
        </w:rPr>
      </w:pPr>
    </w:p>
    <w:p w14:paraId="5F02FC5E" w14:textId="109883EF" w:rsidR="003259CE" w:rsidRDefault="003259CE" w:rsidP="00B9511B">
      <w:pPr>
        <w:rPr>
          <w:rFonts w:ascii="Verdana" w:hAnsi="Verdana"/>
          <w:bCs/>
          <w:sz w:val="22"/>
          <w:szCs w:val="22"/>
        </w:rPr>
      </w:pPr>
    </w:p>
    <w:p w14:paraId="540CE85E" w14:textId="77777777" w:rsidR="00272934" w:rsidRDefault="00272934" w:rsidP="00B9511B">
      <w:pPr>
        <w:rPr>
          <w:rFonts w:ascii="Verdana" w:hAnsi="Verdana"/>
          <w:bCs/>
          <w:sz w:val="22"/>
          <w:szCs w:val="22"/>
        </w:rPr>
      </w:pPr>
    </w:p>
    <w:p w14:paraId="0E3B537D" w14:textId="0D0287EF" w:rsidR="00272934" w:rsidRDefault="00E97B1C" w:rsidP="00B9511B">
      <w:pPr>
        <w:rPr>
          <w:rFonts w:ascii="Verdana" w:hAnsi="Verdana"/>
          <w:bCs/>
          <w:sz w:val="22"/>
          <w:szCs w:val="22"/>
        </w:rPr>
      </w:pPr>
      <w:r w:rsidRPr="00E97B1C">
        <w:rPr>
          <w:rFonts w:ascii="Verdana" w:hAnsi="Verdana"/>
          <w:bCs/>
          <w:sz w:val="22"/>
          <w:szCs w:val="22"/>
        </w:rPr>
        <w:t>(Jan A.M. van Hens</w:t>
      </w:r>
      <w:r>
        <w:rPr>
          <w:rFonts w:ascii="Verdana" w:hAnsi="Verdana"/>
          <w:bCs/>
          <w:sz w:val="22"/>
          <w:szCs w:val="22"/>
        </w:rPr>
        <w:t>bergen), voorzitter.</w:t>
      </w:r>
    </w:p>
    <w:p w14:paraId="35258509" w14:textId="7B6D805C" w:rsidR="003259CE" w:rsidRDefault="003259CE" w:rsidP="00B9511B">
      <w:pPr>
        <w:rPr>
          <w:rFonts w:ascii="Verdana" w:hAnsi="Verdana"/>
          <w:bCs/>
          <w:sz w:val="22"/>
          <w:szCs w:val="22"/>
        </w:rPr>
      </w:pPr>
    </w:p>
    <w:p w14:paraId="32E23E50" w14:textId="2C7D4454" w:rsidR="003259CE" w:rsidRDefault="003259CE" w:rsidP="00B9511B">
      <w:pPr>
        <w:rPr>
          <w:rFonts w:ascii="Verdana" w:hAnsi="Verdana"/>
          <w:bCs/>
          <w:sz w:val="22"/>
          <w:szCs w:val="22"/>
        </w:rPr>
      </w:pPr>
    </w:p>
    <w:p w14:paraId="5CB30602" w14:textId="77777777" w:rsidR="003259CE" w:rsidRPr="00E97B1C" w:rsidRDefault="003259CE" w:rsidP="00B9511B">
      <w:pPr>
        <w:rPr>
          <w:rFonts w:ascii="Verdana" w:hAnsi="Verdana"/>
          <w:bCs/>
          <w:sz w:val="22"/>
          <w:szCs w:val="22"/>
        </w:rPr>
      </w:pPr>
    </w:p>
    <w:p w14:paraId="14FEA71F" w14:textId="77777777" w:rsidR="0020130E" w:rsidRPr="00E97B1C" w:rsidRDefault="0020130E" w:rsidP="00B9511B">
      <w:pPr>
        <w:rPr>
          <w:rFonts w:ascii="Verdana" w:hAnsi="Verdana"/>
          <w:bCs/>
          <w:sz w:val="22"/>
          <w:szCs w:val="22"/>
        </w:rPr>
      </w:pPr>
    </w:p>
    <w:p w14:paraId="085E1965" w14:textId="77777777" w:rsidR="000B4870" w:rsidRDefault="000B4870" w:rsidP="00BB3E74">
      <w:pPr>
        <w:jc w:val="center"/>
        <w:rPr>
          <w:b/>
          <w:bCs/>
          <w:sz w:val="22"/>
          <w:szCs w:val="22"/>
          <w:u w:val="single"/>
          <w:lang w:val="en-US"/>
        </w:rPr>
      </w:pPr>
      <w:r>
        <w:rPr>
          <w:b/>
          <w:bCs/>
          <w:sz w:val="22"/>
          <w:szCs w:val="22"/>
          <w:u w:val="single"/>
          <w:lang w:val="en-US"/>
        </w:rPr>
        <w:t>ph</w:t>
      </w:r>
      <w:r w:rsidR="00B36BDC" w:rsidRPr="00D755E2">
        <w:rPr>
          <w:b/>
          <w:bCs/>
          <w:sz w:val="22"/>
          <w:szCs w:val="22"/>
          <w:u w:val="single"/>
          <w:lang w:val="en-US"/>
        </w:rPr>
        <w:t xml:space="preserve">one: 010 </w:t>
      </w:r>
      <w:r w:rsidR="00555769">
        <w:rPr>
          <w:b/>
          <w:bCs/>
          <w:sz w:val="22"/>
          <w:szCs w:val="22"/>
          <w:u w:val="single"/>
          <w:lang w:val="en-US"/>
        </w:rPr>
        <w:t>47 666 74</w:t>
      </w:r>
      <w:r w:rsidR="00B36BDC" w:rsidRPr="00D755E2">
        <w:rPr>
          <w:b/>
          <w:bCs/>
          <w:sz w:val="22"/>
          <w:szCs w:val="22"/>
          <w:u w:val="single"/>
          <w:lang w:val="en-US"/>
        </w:rPr>
        <w:t xml:space="preserve">     </w:t>
      </w:r>
      <w:r w:rsidR="00BB3E74">
        <w:rPr>
          <w:b/>
          <w:bCs/>
          <w:sz w:val="22"/>
          <w:szCs w:val="22"/>
          <w:u w:val="single"/>
          <w:lang w:val="en-US"/>
        </w:rPr>
        <w:t xml:space="preserve">     </w:t>
      </w:r>
      <w:r w:rsidR="00B36BDC" w:rsidRPr="00D755E2">
        <w:rPr>
          <w:b/>
          <w:bCs/>
          <w:sz w:val="22"/>
          <w:szCs w:val="22"/>
          <w:u w:val="single"/>
          <w:lang w:val="en-US"/>
        </w:rPr>
        <w:t xml:space="preserve">   </w:t>
      </w:r>
      <w:r w:rsidR="00BB3E74">
        <w:rPr>
          <w:b/>
          <w:bCs/>
          <w:sz w:val="22"/>
          <w:szCs w:val="22"/>
          <w:u w:val="single"/>
          <w:lang w:val="en-US"/>
        </w:rPr>
        <w:t>IBAN:  NL32 INGB 0001017362</w:t>
      </w:r>
      <w:r w:rsidR="00B36BDC" w:rsidRPr="00D755E2">
        <w:rPr>
          <w:b/>
          <w:bCs/>
          <w:sz w:val="22"/>
          <w:szCs w:val="22"/>
          <w:u w:val="single"/>
          <w:lang w:val="en-US"/>
        </w:rPr>
        <w:t xml:space="preserve">    </w:t>
      </w:r>
      <w:r w:rsidR="00BB3E74">
        <w:rPr>
          <w:b/>
          <w:bCs/>
          <w:sz w:val="22"/>
          <w:szCs w:val="22"/>
          <w:u w:val="single"/>
          <w:lang w:val="en-US"/>
        </w:rPr>
        <w:t xml:space="preserve">      </w:t>
      </w:r>
      <w:r w:rsidR="00B36BDC" w:rsidRPr="00D755E2">
        <w:rPr>
          <w:b/>
          <w:bCs/>
          <w:sz w:val="22"/>
          <w:szCs w:val="22"/>
          <w:u w:val="single"/>
          <w:lang w:val="en-US"/>
        </w:rPr>
        <w:t xml:space="preserve">  </w:t>
      </w:r>
      <w:hyperlink r:id="rId12" w:history="1">
        <w:r w:rsidRPr="00123027">
          <w:rPr>
            <w:rStyle w:val="Hyperlink"/>
            <w:b/>
            <w:bCs/>
            <w:sz w:val="22"/>
            <w:szCs w:val="22"/>
            <w:lang w:val="en-US"/>
          </w:rPr>
          <w:t>www.gaingate.com/fir</w:t>
        </w:r>
      </w:hyperlink>
    </w:p>
    <w:p w14:paraId="1D00F5F6" w14:textId="78C6AD13" w:rsidR="002F081C" w:rsidRPr="00D755E2" w:rsidRDefault="001704FD" w:rsidP="00BB3E74">
      <w:pPr>
        <w:jc w:val="center"/>
        <w:rPr>
          <w:lang w:val="en-US"/>
        </w:rPr>
      </w:pPr>
      <w:r w:rsidRPr="00D755E2">
        <w:rPr>
          <w:b/>
          <w:bCs/>
          <w:sz w:val="22"/>
          <w:szCs w:val="22"/>
          <w:u w:val="single"/>
          <w:lang w:val="en-US"/>
        </w:rPr>
        <w:t xml:space="preserve">email: </w:t>
      </w:r>
      <w:r w:rsidR="00D755E2" w:rsidRPr="00D755E2">
        <w:rPr>
          <w:b/>
          <w:bCs/>
          <w:sz w:val="22"/>
          <w:szCs w:val="22"/>
          <w:u w:val="single"/>
          <w:lang w:val="en-US"/>
        </w:rPr>
        <w:t>gaingate</w:t>
      </w:r>
      <w:r w:rsidR="00BB77C3">
        <w:rPr>
          <w:b/>
          <w:bCs/>
          <w:sz w:val="22"/>
          <w:szCs w:val="22"/>
          <w:u w:val="single"/>
          <w:lang w:val="en-US"/>
        </w:rPr>
        <w:t>-</w:t>
      </w:r>
      <w:r w:rsidR="00D755E2" w:rsidRPr="00D755E2">
        <w:rPr>
          <w:b/>
          <w:bCs/>
          <w:sz w:val="22"/>
          <w:szCs w:val="22"/>
          <w:u w:val="single"/>
          <w:lang w:val="en-US"/>
        </w:rPr>
        <w:t>manhattan@</w:t>
      </w:r>
      <w:r w:rsidR="00BB77C3">
        <w:rPr>
          <w:b/>
          <w:bCs/>
          <w:sz w:val="22"/>
          <w:szCs w:val="22"/>
          <w:u w:val="single"/>
          <w:lang w:val="en-US"/>
        </w:rPr>
        <w:t>outlook</w:t>
      </w:r>
      <w:r w:rsidR="00D755E2" w:rsidRPr="00D755E2">
        <w:rPr>
          <w:b/>
          <w:bCs/>
          <w:sz w:val="22"/>
          <w:szCs w:val="22"/>
          <w:u w:val="single"/>
          <w:lang w:val="en-US"/>
        </w:rPr>
        <w:t>.c</w:t>
      </w:r>
      <w:r w:rsidR="00D755E2">
        <w:rPr>
          <w:b/>
          <w:bCs/>
          <w:u w:val="single"/>
          <w:lang w:val="en-US"/>
        </w:rPr>
        <w:t>om</w:t>
      </w:r>
    </w:p>
    <w:sectPr w:rsidR="002F081C" w:rsidRPr="00D755E2" w:rsidSect="00272934">
      <w:headerReference w:type="default" r:id="rId13"/>
      <w:footerReference w:type="default" r:id="rId14"/>
      <w:pgSz w:w="11905" w:h="16837" w:code="9"/>
      <w:pgMar w:top="567" w:right="964" w:bottom="907" w:left="1077" w:header="709"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4FF5" w14:textId="77777777" w:rsidR="00F9764D" w:rsidRDefault="00F9764D" w:rsidP="001704FD">
      <w:r>
        <w:separator/>
      </w:r>
    </w:p>
  </w:endnote>
  <w:endnote w:type="continuationSeparator" w:id="0">
    <w:p w14:paraId="746343AA" w14:textId="77777777" w:rsidR="00F9764D" w:rsidRDefault="00F9764D" w:rsidP="0017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734D" w14:textId="77777777" w:rsidR="001704FD" w:rsidRDefault="001704F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AC04" w14:textId="77777777" w:rsidR="00F9764D" w:rsidRDefault="00F9764D" w:rsidP="001704FD">
      <w:r>
        <w:separator/>
      </w:r>
    </w:p>
  </w:footnote>
  <w:footnote w:type="continuationSeparator" w:id="0">
    <w:p w14:paraId="2B9E8071" w14:textId="77777777" w:rsidR="00F9764D" w:rsidRDefault="00F9764D" w:rsidP="0017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F41" w14:textId="77777777" w:rsidR="001704FD" w:rsidRDefault="001704F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1704FD"/>
    <w:rsid w:val="00043916"/>
    <w:rsid w:val="000534A6"/>
    <w:rsid w:val="00086B31"/>
    <w:rsid w:val="000B4870"/>
    <w:rsid w:val="000D085E"/>
    <w:rsid w:val="001531B5"/>
    <w:rsid w:val="001704FD"/>
    <w:rsid w:val="001A2CA9"/>
    <w:rsid w:val="001A32E6"/>
    <w:rsid w:val="0020130E"/>
    <w:rsid w:val="002059D3"/>
    <w:rsid w:val="00272934"/>
    <w:rsid w:val="00285F14"/>
    <w:rsid w:val="002F081C"/>
    <w:rsid w:val="003259CE"/>
    <w:rsid w:val="00340FCB"/>
    <w:rsid w:val="00386798"/>
    <w:rsid w:val="004759E1"/>
    <w:rsid w:val="00482FC4"/>
    <w:rsid w:val="004B6A4A"/>
    <w:rsid w:val="00555769"/>
    <w:rsid w:val="005819C8"/>
    <w:rsid w:val="006B2FAE"/>
    <w:rsid w:val="00731640"/>
    <w:rsid w:val="00821CA4"/>
    <w:rsid w:val="00881CFB"/>
    <w:rsid w:val="0089257A"/>
    <w:rsid w:val="008B0CCD"/>
    <w:rsid w:val="009324AD"/>
    <w:rsid w:val="00942311"/>
    <w:rsid w:val="009B0275"/>
    <w:rsid w:val="00A826C2"/>
    <w:rsid w:val="00B36BDC"/>
    <w:rsid w:val="00B9511B"/>
    <w:rsid w:val="00BB3E74"/>
    <w:rsid w:val="00BB77C3"/>
    <w:rsid w:val="00BF40D0"/>
    <w:rsid w:val="00C006AE"/>
    <w:rsid w:val="00C8707E"/>
    <w:rsid w:val="00CD5F6F"/>
    <w:rsid w:val="00D231FE"/>
    <w:rsid w:val="00D755E2"/>
    <w:rsid w:val="00DA5494"/>
    <w:rsid w:val="00DF3920"/>
    <w:rsid w:val="00E3243A"/>
    <w:rsid w:val="00E726E4"/>
    <w:rsid w:val="00E97B1C"/>
    <w:rsid w:val="00EB5B0E"/>
    <w:rsid w:val="00EC5946"/>
    <w:rsid w:val="00EF524C"/>
    <w:rsid w:val="00F2270C"/>
    <w:rsid w:val="00F46089"/>
    <w:rsid w:val="00F9764D"/>
    <w:rsid w:val="00FB0F0F"/>
    <w:rsid w:val="00FE0721"/>
    <w:rsid w:val="00FF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B3BBA"/>
  <w15:docId w15:val="{79ED25A0-AFE5-43AA-B919-5FB0420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6BDC"/>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BDC"/>
    <w:rPr>
      <w:rFonts w:ascii="Tahoma" w:hAnsi="Tahoma" w:cs="Tahoma"/>
      <w:kern w:val="28"/>
      <w:sz w:val="16"/>
      <w:szCs w:val="16"/>
    </w:rPr>
  </w:style>
  <w:style w:type="character" w:styleId="Hyperlink">
    <w:name w:val="Hyperlink"/>
    <w:basedOn w:val="Standaardalinea-lettertype"/>
    <w:uiPriority w:val="99"/>
    <w:unhideWhenUsed/>
    <w:rsid w:val="00BB3E74"/>
    <w:rPr>
      <w:color w:val="0000FF" w:themeColor="hyperlink"/>
      <w:u w:val="single"/>
    </w:rPr>
  </w:style>
  <w:style w:type="character" w:styleId="Onopgelostemelding">
    <w:name w:val="Unresolved Mention"/>
    <w:basedOn w:val="Standaardalinea-lettertype"/>
    <w:uiPriority w:val="99"/>
    <w:semiHidden/>
    <w:unhideWhenUsed/>
    <w:rsid w:val="00BB3E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ingate.com/meineszhoo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aingate.com/NL3022" TargetMode="External"/><Relationship Id="rId12" Type="http://schemas.openxmlformats.org/officeDocument/2006/relationships/hyperlink" Target="http://www.gaingate.com/fi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ingate.com/gyp/n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aingate.com/id-recht" TargetMode="External"/><Relationship Id="rId4" Type="http://schemas.openxmlformats.org/officeDocument/2006/relationships/footnotes" Target="footnotes.xml"/><Relationship Id="rId9" Type="http://schemas.openxmlformats.org/officeDocument/2006/relationships/hyperlink" Target="http://www.gaingate.com/coolbrain/cap06.htm"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1355</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manhattan</dc:creator>
  <cp:keywords/>
  <dc:description/>
  <cp:lastModifiedBy>Stichting Groot Manhattan</cp:lastModifiedBy>
  <cp:revision>3</cp:revision>
  <cp:lastPrinted>2018-01-15T23:49:00Z</cp:lastPrinted>
  <dcterms:created xsi:type="dcterms:W3CDTF">2019-04-19T15:34:00Z</dcterms:created>
  <dcterms:modified xsi:type="dcterms:W3CDTF">2021-11-28T10:32:00Z</dcterms:modified>
</cp:coreProperties>
</file>