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1C49" w14:textId="5009CA1E" w:rsidR="001771E2" w:rsidRDefault="003F14A6" w:rsidP="003F14A6">
      <w:pPr>
        <w:spacing w:after="0" w:line="240" w:lineRule="auto"/>
      </w:pPr>
      <w:r>
        <w:rPr>
          <w:rFonts w:ascii="Times New Roman" w:eastAsia="Times New Roman" w:hAnsi="Times New Roman" w:cs="Times New Roman"/>
          <w:sz w:val="24"/>
          <w:szCs w:val="24"/>
          <w:lang w:eastAsia="nl-NL"/>
        </w:rPr>
        <w:t>BLOK 74</w:t>
      </w:r>
      <w:r w:rsidR="008608EC">
        <w:rPr>
          <w:rFonts w:ascii="Times New Roman" w:eastAsia="Times New Roman" w:hAnsi="Times New Roman" w:cs="Times New Roman"/>
          <w:sz w:val="24"/>
          <w:szCs w:val="24"/>
          <w:lang w:eastAsia="nl-NL"/>
        </w:rPr>
        <w:t>, een mandelige last of een gemeenschappelijke kracht</w:t>
      </w:r>
      <w:r>
        <w:rPr>
          <w:rFonts w:ascii="Times New Roman" w:eastAsia="Times New Roman" w:hAnsi="Times New Roman" w:cs="Times New Roman"/>
          <w:sz w:val="24"/>
          <w:szCs w:val="24"/>
          <w:lang w:eastAsia="nl-NL"/>
        </w:rPr>
        <w:br/>
      </w:r>
      <w:r>
        <w:t xml:space="preserve">aanzet </w:t>
      </w:r>
      <w:r w:rsidR="00F70911">
        <w:t xml:space="preserve">voor </w:t>
      </w:r>
      <w:r>
        <w:t>een</w:t>
      </w:r>
      <w:r w:rsidR="00F70911">
        <w:t xml:space="preserve"> </w:t>
      </w:r>
      <w:r>
        <w:t xml:space="preserve">ondergrondse gezamenlijkheid </w:t>
      </w:r>
      <w:r w:rsidR="00064CEE">
        <w:t xml:space="preserve">als </w:t>
      </w:r>
      <w:r w:rsidR="008608EC">
        <w:t>basis voor</w:t>
      </w:r>
      <w:r>
        <w:t xml:space="preserve"> fundamentele kwaliteitsbewaking</w:t>
      </w:r>
    </w:p>
    <w:p w14:paraId="0481104A" w14:textId="77777777" w:rsidR="001771E2" w:rsidRDefault="001771E2"/>
    <w:p w14:paraId="3AC70547" w14:textId="537CA8ED"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Mijmerend over de opmerking </w:t>
      </w:r>
      <w:r w:rsidR="00C90214">
        <w:rPr>
          <w:rFonts w:ascii="Times New Roman" w:eastAsia="Times New Roman" w:hAnsi="Times New Roman" w:cs="Times New Roman"/>
          <w:sz w:val="24"/>
          <w:szCs w:val="24"/>
          <w:lang w:eastAsia="nl-NL"/>
        </w:rPr>
        <w:t xml:space="preserve">vorige week, </w:t>
      </w:r>
      <w:r w:rsidRPr="00033798">
        <w:rPr>
          <w:rFonts w:ascii="Times New Roman" w:eastAsia="Times New Roman" w:hAnsi="Times New Roman" w:cs="Times New Roman"/>
          <w:sz w:val="24"/>
          <w:szCs w:val="24"/>
          <w:lang w:eastAsia="nl-NL"/>
        </w:rPr>
        <w:t>dat mandelige, "gemene" muren rusten op een heipalenreeks die dan dus ook gemeenschappelijk bezit is van de twee belendende percelen, leg ik jullie nu graag de volgende gedachten voor:</w:t>
      </w:r>
    </w:p>
    <w:p w14:paraId="0022518F"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3F9F897B" w14:textId="1050D763"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Doordat de vijf woningen van ons Blok 74 met vier gemeenschappelijk muren zijn verbonden die rusten op vier rijen </w:t>
      </w:r>
      <w:r w:rsidR="003E148D">
        <w:rPr>
          <w:rFonts w:ascii="Times New Roman" w:eastAsia="Times New Roman" w:hAnsi="Times New Roman" w:cs="Times New Roman"/>
          <w:sz w:val="24"/>
          <w:szCs w:val="24"/>
          <w:lang w:eastAsia="nl-NL"/>
        </w:rPr>
        <w:t>eveneens mandelige</w:t>
      </w:r>
      <w:r w:rsidRPr="00033798">
        <w:rPr>
          <w:rFonts w:ascii="Times New Roman" w:eastAsia="Times New Roman" w:hAnsi="Times New Roman" w:cs="Times New Roman"/>
          <w:sz w:val="24"/>
          <w:szCs w:val="24"/>
          <w:lang w:eastAsia="nl-NL"/>
        </w:rPr>
        <w:t xml:space="preserve"> heipalen, mag je veronderstellen, dat </w:t>
      </w:r>
      <w:r w:rsidR="003E148D">
        <w:rPr>
          <w:rFonts w:ascii="Times New Roman" w:eastAsia="Times New Roman" w:hAnsi="Times New Roman" w:cs="Times New Roman"/>
          <w:sz w:val="24"/>
          <w:szCs w:val="24"/>
          <w:lang w:eastAsia="nl-NL"/>
        </w:rPr>
        <w:t>“</w:t>
      </w:r>
      <w:r w:rsidRPr="00033798">
        <w:rPr>
          <w:rFonts w:ascii="Times New Roman" w:eastAsia="Times New Roman" w:hAnsi="Times New Roman" w:cs="Times New Roman"/>
          <w:sz w:val="24"/>
          <w:szCs w:val="24"/>
          <w:lang w:eastAsia="nl-NL"/>
        </w:rPr>
        <w:t>Blok 74</w:t>
      </w:r>
      <w:r w:rsidR="003E148D">
        <w:rPr>
          <w:rFonts w:ascii="Times New Roman" w:eastAsia="Times New Roman" w:hAnsi="Times New Roman" w:cs="Times New Roman"/>
          <w:sz w:val="24"/>
          <w:szCs w:val="24"/>
          <w:lang w:eastAsia="nl-NL"/>
        </w:rPr>
        <w:t>” geen abstract begrip is</w:t>
      </w:r>
      <w:r w:rsidR="00C90214">
        <w:rPr>
          <w:rFonts w:ascii="Times New Roman" w:eastAsia="Times New Roman" w:hAnsi="Times New Roman" w:cs="Times New Roman"/>
          <w:sz w:val="24"/>
          <w:szCs w:val="24"/>
          <w:lang w:eastAsia="nl-NL"/>
        </w:rPr>
        <w:t xml:space="preserve"> voor een verzameling heipalen onder een aantal huizen</w:t>
      </w:r>
      <w:r w:rsidR="003E148D">
        <w:rPr>
          <w:rFonts w:ascii="Times New Roman" w:eastAsia="Times New Roman" w:hAnsi="Times New Roman" w:cs="Times New Roman"/>
          <w:sz w:val="24"/>
          <w:szCs w:val="24"/>
          <w:lang w:eastAsia="nl-NL"/>
        </w:rPr>
        <w:t xml:space="preserve">, maar evenzeer </w:t>
      </w:r>
      <w:r w:rsidR="00C90214">
        <w:rPr>
          <w:rFonts w:ascii="Times New Roman" w:eastAsia="Times New Roman" w:hAnsi="Times New Roman" w:cs="Times New Roman"/>
          <w:sz w:val="24"/>
          <w:szCs w:val="24"/>
          <w:lang w:eastAsia="nl-NL"/>
        </w:rPr>
        <w:t xml:space="preserve">een benaming is voor die verzameling </w:t>
      </w:r>
      <w:r w:rsidR="00064CEE">
        <w:rPr>
          <w:rFonts w:ascii="Times New Roman" w:eastAsia="Times New Roman" w:hAnsi="Times New Roman" w:cs="Times New Roman"/>
          <w:sz w:val="24"/>
          <w:szCs w:val="24"/>
          <w:lang w:eastAsia="nl-NL"/>
        </w:rPr>
        <w:t>als</w:t>
      </w:r>
      <w:r w:rsidR="00C90214">
        <w:rPr>
          <w:rFonts w:ascii="Times New Roman" w:eastAsia="Times New Roman" w:hAnsi="Times New Roman" w:cs="Times New Roman"/>
          <w:sz w:val="24"/>
          <w:szCs w:val="24"/>
          <w:lang w:eastAsia="nl-NL"/>
        </w:rPr>
        <w:t xml:space="preserve"> </w:t>
      </w:r>
      <w:r w:rsidRPr="00033798">
        <w:rPr>
          <w:rFonts w:ascii="Times New Roman" w:eastAsia="Times New Roman" w:hAnsi="Times New Roman" w:cs="Times New Roman"/>
          <w:sz w:val="24"/>
          <w:szCs w:val="24"/>
          <w:lang w:eastAsia="nl-NL"/>
        </w:rPr>
        <w:t>gemeenschappelijk bezit.</w:t>
      </w:r>
    </w:p>
    <w:p w14:paraId="666A05CE"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0C6D9B10" w14:textId="50234ED2"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Dat zou kunnen inhouden, dat bij gerede twijfel over de kwaliteit van de heipalen alle pandeigenaren een verantwoordelijkheid delen in het voorkomen van schade, als het Blok niet stabiel zou zijn, of het risico bestaat dat door bodemtrillingen bij zwaar verkeer bijvoorbeeld, de aanhechting van gevel en zijmuren verslechtert</w:t>
      </w:r>
      <w:r w:rsidR="00064CEE">
        <w:rPr>
          <w:rFonts w:ascii="Times New Roman" w:eastAsia="Times New Roman" w:hAnsi="Times New Roman" w:cs="Times New Roman"/>
          <w:sz w:val="24"/>
          <w:szCs w:val="24"/>
          <w:lang w:eastAsia="nl-NL"/>
        </w:rPr>
        <w:t>, of dat panden zijwaartse druk gaan uitoefenen.</w:t>
      </w:r>
    </w:p>
    <w:p w14:paraId="63E26584"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7F5D5556"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De eigenaren van de panden 48 t/m 56 zijn dus allemaal, al dan niet in VvE-verband, ook nog eens gezamenlijk bezitter van Blok 74.</w:t>
      </w:r>
    </w:p>
    <w:p w14:paraId="3A9FC306" w14:textId="549823BB"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Dit werpt een verfrissend licht op onze, door de gemeente veronderstelde heipalenproblematiek met de daaraan gekoppelde mogelijkheden voor </w:t>
      </w:r>
      <w:r w:rsidR="003E148D">
        <w:rPr>
          <w:rFonts w:ascii="Times New Roman" w:eastAsia="Times New Roman" w:hAnsi="Times New Roman" w:cs="Times New Roman"/>
          <w:sz w:val="24"/>
          <w:szCs w:val="24"/>
          <w:lang w:eastAsia="nl-NL"/>
        </w:rPr>
        <w:t xml:space="preserve">de financiering/subsidiëring van </w:t>
      </w:r>
      <w:r w:rsidRPr="00033798">
        <w:rPr>
          <w:rFonts w:ascii="Times New Roman" w:eastAsia="Times New Roman" w:hAnsi="Times New Roman" w:cs="Times New Roman"/>
          <w:sz w:val="24"/>
          <w:szCs w:val="24"/>
          <w:lang w:eastAsia="nl-NL"/>
        </w:rPr>
        <w:t>onderzoek</w:t>
      </w:r>
      <w:r w:rsidR="00C90214">
        <w:rPr>
          <w:rFonts w:ascii="Times New Roman" w:eastAsia="Times New Roman" w:hAnsi="Times New Roman" w:cs="Times New Roman"/>
          <w:sz w:val="24"/>
          <w:szCs w:val="24"/>
          <w:lang w:eastAsia="nl-NL"/>
        </w:rPr>
        <w:t xml:space="preserve"> en </w:t>
      </w:r>
      <w:r w:rsidR="003F14A6">
        <w:rPr>
          <w:rFonts w:ascii="Times New Roman" w:eastAsia="Times New Roman" w:hAnsi="Times New Roman" w:cs="Times New Roman"/>
          <w:sz w:val="24"/>
          <w:szCs w:val="24"/>
          <w:lang w:eastAsia="nl-NL"/>
        </w:rPr>
        <w:t>eventueel</w:t>
      </w:r>
      <w:r w:rsidR="00C90214">
        <w:rPr>
          <w:rFonts w:ascii="Times New Roman" w:eastAsia="Times New Roman" w:hAnsi="Times New Roman" w:cs="Times New Roman"/>
          <w:sz w:val="24"/>
          <w:szCs w:val="24"/>
          <w:lang w:eastAsia="nl-NL"/>
        </w:rPr>
        <w:t xml:space="preserve"> herstel.</w:t>
      </w:r>
    </w:p>
    <w:p w14:paraId="1E097D8C"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6D221875"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Woonbron komt weliswaar als wooncorporatie/grootverhuurder niet in aanmerking voor een gemeentelijke bijdrage, maar is als mede-eigenaar van Blok 74 wel verplicht, in overleg met de andere Blok-eigenaren te treden.</w:t>
      </w:r>
    </w:p>
    <w:p w14:paraId="50112DF9"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De woningbezitters Pand 50, hebben weliswaar ten aanzien van de kwaliteit van het fundament op basis van het "Gideon-rapport" in vertrouwen gehandeld bij de aankoop van hun woning, maar zijn net als Woonbron ook mede-eigenaar van Blok 74.</w:t>
      </w:r>
    </w:p>
    <w:p w14:paraId="3E1D91D5"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0F707332"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De (Vv-)eigenaren van 52, 54 en 56 zijn dus niet de "resterende-pandenbezitters die nog onderzoek moeten laten verrichten", maar ook mede-eigenaars van Blok 74.</w:t>
      </w:r>
    </w:p>
    <w:p w14:paraId="67FFFE55"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62CCF36B" w14:textId="74961992"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Woonbron, die in de door de gemeente aangewezen gebieden met een verhoogd risico op funderingsproblemen zeer veel panden heeft staan, heeft voor haar onderzoek de regie uitbesteed aan het KCAF, een gespecialiseerd kenniscentrum, dat onder meer </w:t>
      </w:r>
      <w:r w:rsidR="00A0025D">
        <w:rPr>
          <w:rFonts w:ascii="Times New Roman" w:eastAsia="Times New Roman" w:hAnsi="Times New Roman" w:cs="Times New Roman"/>
          <w:sz w:val="24"/>
          <w:szCs w:val="24"/>
          <w:lang w:eastAsia="nl-NL"/>
        </w:rPr>
        <w:t xml:space="preserve">naast een adviesfunctie voor overheden, </w:t>
      </w:r>
      <w:r w:rsidRPr="00033798">
        <w:rPr>
          <w:rFonts w:ascii="Times New Roman" w:eastAsia="Times New Roman" w:hAnsi="Times New Roman" w:cs="Times New Roman"/>
          <w:sz w:val="24"/>
          <w:szCs w:val="24"/>
          <w:lang w:eastAsia="nl-NL"/>
        </w:rPr>
        <w:t>een landelijk platform is voor F</w:t>
      </w:r>
      <w:r w:rsidRPr="00C90214">
        <w:rPr>
          <w:rFonts w:ascii="Times New Roman" w:eastAsia="Times New Roman" w:hAnsi="Times New Roman" w:cs="Times New Roman"/>
          <w:sz w:val="24"/>
          <w:szCs w:val="24"/>
          <w:vertAlign w:val="subscript"/>
          <w:lang w:eastAsia="nl-NL"/>
        </w:rPr>
        <w:t>3</w:t>
      </w:r>
      <w:r w:rsidRPr="00033798">
        <w:rPr>
          <w:rFonts w:ascii="Times New Roman" w:eastAsia="Times New Roman" w:hAnsi="Times New Roman" w:cs="Times New Roman"/>
          <w:sz w:val="24"/>
          <w:szCs w:val="24"/>
          <w:lang w:eastAsia="nl-NL"/>
        </w:rPr>
        <w:t>O-gecertificeerde onderzoekbureaus, procesbegeleiders en herstelbedrijven.</w:t>
      </w:r>
      <w:r w:rsidR="00064CEE">
        <w:rPr>
          <w:rFonts w:ascii="Times New Roman" w:eastAsia="Times New Roman" w:hAnsi="Times New Roman" w:cs="Times New Roman"/>
          <w:sz w:val="24"/>
          <w:szCs w:val="24"/>
          <w:lang w:eastAsia="nl-NL"/>
        </w:rPr>
        <w:t xml:space="preserve"> Daar mogen we blij mee zijn.</w:t>
      </w:r>
    </w:p>
    <w:p w14:paraId="6BA34954"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72410636"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Woonbron is dus van veel Blokken mede-eigenaar.</w:t>
      </w:r>
    </w:p>
    <w:p w14:paraId="439838A2"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Met het KCAF heeft Woonbron nu het voornemen, Blok 74 als eerste aan te wijzen voor een Onderzoekplan. Met de directeur van het KCAF, Ir Dick de Jong, is een stappenplan gemaakt met </w:t>
      </w:r>
      <w:r w:rsidR="003E148D">
        <w:rPr>
          <w:rFonts w:ascii="Times New Roman" w:eastAsia="Times New Roman" w:hAnsi="Times New Roman" w:cs="Times New Roman"/>
          <w:sz w:val="24"/>
          <w:szCs w:val="24"/>
          <w:lang w:eastAsia="nl-NL"/>
        </w:rPr>
        <w:t xml:space="preserve">in voorbereiding </w:t>
      </w:r>
      <w:r w:rsidRPr="00033798">
        <w:rPr>
          <w:rFonts w:ascii="Times New Roman" w:eastAsia="Times New Roman" w:hAnsi="Times New Roman" w:cs="Times New Roman"/>
          <w:sz w:val="24"/>
          <w:szCs w:val="24"/>
          <w:lang w:eastAsia="nl-NL"/>
        </w:rPr>
        <w:t xml:space="preserve">een programma van eisen voor "de uitvraag" van offertes. </w:t>
      </w:r>
      <w:r w:rsidR="003E148D">
        <w:rPr>
          <w:rFonts w:ascii="Times New Roman" w:eastAsia="Times New Roman" w:hAnsi="Times New Roman" w:cs="Times New Roman"/>
          <w:sz w:val="24"/>
          <w:szCs w:val="24"/>
          <w:lang w:eastAsia="nl-NL"/>
        </w:rPr>
        <w:br/>
      </w:r>
      <w:r w:rsidRPr="00033798">
        <w:rPr>
          <w:rFonts w:ascii="Times New Roman" w:eastAsia="Times New Roman" w:hAnsi="Times New Roman" w:cs="Times New Roman"/>
          <w:sz w:val="24"/>
          <w:szCs w:val="24"/>
          <w:lang w:eastAsia="nl-NL"/>
        </w:rPr>
        <w:t>Wij kunnen dus als Blok 74 een trend zetten in de problematiekbenadering voor de Meineszbuurt.</w:t>
      </w:r>
    </w:p>
    <w:p w14:paraId="41C171CC"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35377BDF" w14:textId="3D5FF4BE" w:rsid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Een dezer dagen overleggen we met KCAF</w:t>
      </w:r>
      <w:r w:rsidR="00A0025D">
        <w:rPr>
          <w:rFonts w:ascii="Times New Roman" w:eastAsia="Times New Roman" w:hAnsi="Times New Roman" w:cs="Times New Roman"/>
          <w:sz w:val="24"/>
          <w:szCs w:val="24"/>
          <w:lang w:eastAsia="nl-NL"/>
        </w:rPr>
        <w:t xml:space="preserve"> over het programma van eisen voor onderzoek en over</w:t>
      </w:r>
      <w:r w:rsidRPr="00033798">
        <w:rPr>
          <w:rFonts w:ascii="Times New Roman" w:eastAsia="Times New Roman" w:hAnsi="Times New Roman" w:cs="Times New Roman"/>
          <w:sz w:val="24"/>
          <w:szCs w:val="24"/>
          <w:lang w:eastAsia="nl-NL"/>
        </w:rPr>
        <w:t xml:space="preserve"> hoe en aan wie die uitvraag gesteld gaat worden. Het resultaat daarvan zal ter goedkeuring aan de Blokeigenaren worden voorgelegd voor commentaar en advies en pas na een meerderheids</w:t>
      </w:r>
      <w:r w:rsidR="00A0025D">
        <w:rPr>
          <w:rFonts w:ascii="Times New Roman" w:eastAsia="Times New Roman" w:hAnsi="Times New Roman" w:cs="Times New Roman"/>
          <w:sz w:val="24"/>
          <w:szCs w:val="24"/>
          <w:lang w:eastAsia="nl-NL"/>
        </w:rPr>
        <w:t>-</w:t>
      </w:r>
      <w:r w:rsidRPr="00033798">
        <w:rPr>
          <w:rFonts w:ascii="Times New Roman" w:eastAsia="Times New Roman" w:hAnsi="Times New Roman" w:cs="Times New Roman"/>
          <w:sz w:val="24"/>
          <w:szCs w:val="24"/>
          <w:lang w:eastAsia="nl-NL"/>
        </w:rPr>
        <w:t xml:space="preserve">instemming worden geplaatst bij de </w:t>
      </w:r>
      <w:r w:rsidR="003E148D">
        <w:rPr>
          <w:rFonts w:ascii="Times New Roman" w:eastAsia="Times New Roman" w:hAnsi="Times New Roman" w:cs="Times New Roman"/>
          <w:sz w:val="24"/>
          <w:szCs w:val="24"/>
          <w:lang w:eastAsia="nl-NL"/>
        </w:rPr>
        <w:t xml:space="preserve">dan </w:t>
      </w:r>
      <w:r w:rsidRPr="00033798">
        <w:rPr>
          <w:rFonts w:ascii="Times New Roman" w:eastAsia="Times New Roman" w:hAnsi="Times New Roman" w:cs="Times New Roman"/>
          <w:sz w:val="24"/>
          <w:szCs w:val="24"/>
          <w:lang w:eastAsia="nl-NL"/>
        </w:rPr>
        <w:t xml:space="preserve">voorgestelde </w:t>
      </w:r>
      <w:r w:rsidR="00A0025D">
        <w:rPr>
          <w:rFonts w:ascii="Times New Roman" w:eastAsia="Times New Roman" w:hAnsi="Times New Roman" w:cs="Times New Roman"/>
          <w:sz w:val="24"/>
          <w:szCs w:val="24"/>
          <w:lang w:eastAsia="nl-NL"/>
        </w:rPr>
        <w:t xml:space="preserve">3 </w:t>
      </w:r>
      <w:r w:rsidR="003E148D">
        <w:rPr>
          <w:rFonts w:ascii="Times New Roman" w:eastAsia="Times New Roman" w:hAnsi="Times New Roman" w:cs="Times New Roman"/>
          <w:sz w:val="24"/>
          <w:szCs w:val="24"/>
          <w:lang w:eastAsia="nl-NL"/>
        </w:rPr>
        <w:t xml:space="preserve">Bureaus voor </w:t>
      </w:r>
      <w:r w:rsidRPr="00033798">
        <w:rPr>
          <w:rFonts w:ascii="Times New Roman" w:eastAsia="Times New Roman" w:hAnsi="Times New Roman" w:cs="Times New Roman"/>
          <w:sz w:val="24"/>
          <w:szCs w:val="24"/>
          <w:lang w:eastAsia="nl-NL"/>
        </w:rPr>
        <w:t>Onderzoek.</w:t>
      </w:r>
    </w:p>
    <w:p w14:paraId="253CFCDC" w14:textId="2F8C0A5F" w:rsidR="00064CEE" w:rsidRDefault="00064CEE" w:rsidP="00033798">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Wij mogen, nog steeds vrijblijvend, onze voorkeur kenbaar maken voor een onderzoekbureau</w:t>
      </w:r>
      <w:r w:rsidR="001D7050">
        <w:rPr>
          <w:rFonts w:ascii="Times New Roman" w:eastAsia="Times New Roman" w:hAnsi="Times New Roman" w:cs="Times New Roman"/>
          <w:sz w:val="24"/>
          <w:szCs w:val="24"/>
          <w:lang w:eastAsia="nl-NL"/>
        </w:rPr>
        <w:t xml:space="preserve"> en verplichten onszelf, de offertes serieus te beoordelen. </w:t>
      </w:r>
      <w:r w:rsidR="001D7050">
        <w:rPr>
          <w:rFonts w:ascii="Times New Roman" w:eastAsia="Times New Roman" w:hAnsi="Times New Roman" w:cs="Times New Roman"/>
          <w:sz w:val="24"/>
          <w:szCs w:val="24"/>
          <w:lang w:eastAsia="nl-NL"/>
        </w:rPr>
        <w:br/>
        <w:t>Maar het begint met het beoordelen van een “Plan van Eisen”, dat nu (week 20) aan de orde is.</w:t>
      </w:r>
    </w:p>
    <w:p w14:paraId="2C97EEE8" w14:textId="77777777" w:rsidR="004306A2" w:rsidRPr="00033798" w:rsidRDefault="004306A2" w:rsidP="00033798">
      <w:pPr>
        <w:spacing w:after="0" w:line="240" w:lineRule="auto"/>
        <w:rPr>
          <w:rFonts w:ascii="Times New Roman" w:eastAsia="Times New Roman" w:hAnsi="Times New Roman" w:cs="Times New Roman"/>
          <w:sz w:val="24"/>
          <w:szCs w:val="24"/>
          <w:lang w:eastAsia="nl-NL"/>
        </w:rPr>
      </w:pPr>
    </w:p>
    <w:p w14:paraId="4BA9A841" w14:textId="2520A056"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lastRenderedPageBreak/>
        <w:t>Daarbij zijn de volgende herinneringen en overwegingen van belang:</w:t>
      </w:r>
    </w:p>
    <w:p w14:paraId="46A8A17A" w14:textId="32270CEC" w:rsidR="00033798" w:rsidRPr="00033798" w:rsidRDefault="00033798" w:rsidP="00033798">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Wij, panden</w:t>
      </w:r>
      <w:r w:rsidR="00A0025D">
        <w:rPr>
          <w:rFonts w:ascii="Times New Roman" w:eastAsia="Times New Roman" w:hAnsi="Times New Roman" w:cs="Times New Roman"/>
          <w:sz w:val="24"/>
          <w:szCs w:val="24"/>
          <w:lang w:eastAsia="nl-NL"/>
        </w:rPr>
        <w:t xml:space="preserve"> </w:t>
      </w:r>
      <w:r w:rsidRPr="00033798">
        <w:rPr>
          <w:rFonts w:ascii="Times New Roman" w:eastAsia="Times New Roman" w:hAnsi="Times New Roman" w:cs="Times New Roman"/>
          <w:sz w:val="24"/>
          <w:szCs w:val="24"/>
          <w:lang w:eastAsia="nl-NL"/>
        </w:rPr>
        <w:t>52, 54, 56, hebben Woonbron op een gezamenlijke aanpak aangeboden als een "kostenverlagende methode"</w:t>
      </w:r>
    </w:p>
    <w:p w14:paraId="4E479352" w14:textId="3FB3941E" w:rsidR="00033798" w:rsidRPr="00033798" w:rsidRDefault="00033798" w:rsidP="00033798">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Woonbron liet weten, de coördinatie voor </w:t>
      </w:r>
      <w:r w:rsidR="004306A2">
        <w:rPr>
          <w:rFonts w:ascii="Times New Roman" w:eastAsia="Times New Roman" w:hAnsi="Times New Roman" w:cs="Times New Roman"/>
          <w:sz w:val="24"/>
          <w:szCs w:val="24"/>
          <w:lang w:eastAsia="nl-NL"/>
        </w:rPr>
        <w:t>hun</w:t>
      </w:r>
      <w:r w:rsidRPr="00033798">
        <w:rPr>
          <w:rFonts w:ascii="Times New Roman" w:eastAsia="Times New Roman" w:hAnsi="Times New Roman" w:cs="Times New Roman"/>
          <w:sz w:val="24"/>
          <w:szCs w:val="24"/>
          <w:lang w:eastAsia="nl-NL"/>
        </w:rPr>
        <w:t xml:space="preserve"> project</w:t>
      </w:r>
      <w:r w:rsidR="004306A2">
        <w:rPr>
          <w:rFonts w:ascii="Times New Roman" w:eastAsia="Times New Roman" w:hAnsi="Times New Roman" w:cs="Times New Roman"/>
          <w:sz w:val="24"/>
          <w:szCs w:val="24"/>
          <w:lang w:eastAsia="nl-NL"/>
        </w:rPr>
        <w:t>en</w:t>
      </w:r>
      <w:r w:rsidRPr="00033798">
        <w:rPr>
          <w:rFonts w:ascii="Times New Roman" w:eastAsia="Times New Roman" w:hAnsi="Times New Roman" w:cs="Times New Roman"/>
          <w:sz w:val="24"/>
          <w:szCs w:val="24"/>
          <w:lang w:eastAsia="nl-NL"/>
        </w:rPr>
        <w:t xml:space="preserve"> in handen te geven van KCAF, die een dag later mailde, de regie voor alle Woonbronpanden te hebben geaccepteerd.</w:t>
      </w:r>
    </w:p>
    <w:p w14:paraId="2AEB8E00" w14:textId="7440EC39" w:rsidR="00033798" w:rsidRPr="00033798" w:rsidRDefault="00033798" w:rsidP="00033798">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Met KCAF/De Jong, Funderingskracht en Funderingsloket zijn inmiddels gedachten doorontwikkeld, waarbij zij </w:t>
      </w:r>
      <w:r w:rsidR="004A367F">
        <w:rPr>
          <w:rFonts w:ascii="Times New Roman" w:eastAsia="Times New Roman" w:hAnsi="Times New Roman" w:cs="Times New Roman"/>
          <w:sz w:val="24"/>
          <w:szCs w:val="24"/>
          <w:lang w:eastAsia="nl-NL"/>
        </w:rPr>
        <w:t>klankbord zijn geweest voor de coördinator en/</w:t>
      </w:r>
      <w:r w:rsidRPr="00033798">
        <w:rPr>
          <w:rFonts w:ascii="Times New Roman" w:eastAsia="Times New Roman" w:hAnsi="Times New Roman" w:cs="Times New Roman"/>
          <w:sz w:val="24"/>
          <w:szCs w:val="24"/>
          <w:lang w:eastAsia="nl-NL"/>
        </w:rPr>
        <w:t xml:space="preserve">of </w:t>
      </w:r>
      <w:r w:rsidR="004A367F">
        <w:rPr>
          <w:rFonts w:ascii="Times New Roman" w:eastAsia="Times New Roman" w:hAnsi="Times New Roman" w:cs="Times New Roman"/>
          <w:sz w:val="24"/>
          <w:szCs w:val="24"/>
          <w:lang w:eastAsia="nl-NL"/>
        </w:rPr>
        <w:t xml:space="preserve">een </w:t>
      </w:r>
      <w:r w:rsidR="004B18BC" w:rsidRPr="00033798">
        <w:rPr>
          <w:rFonts w:ascii="Times New Roman" w:eastAsia="Times New Roman" w:hAnsi="Times New Roman" w:cs="Times New Roman"/>
          <w:sz w:val="24"/>
          <w:szCs w:val="24"/>
          <w:lang w:eastAsia="nl-NL"/>
        </w:rPr>
        <w:t>creatief</w:t>
      </w:r>
      <w:r w:rsidRPr="00033798">
        <w:rPr>
          <w:rFonts w:ascii="Times New Roman" w:eastAsia="Times New Roman" w:hAnsi="Times New Roman" w:cs="Times New Roman"/>
          <w:sz w:val="24"/>
          <w:szCs w:val="24"/>
          <w:lang w:eastAsia="nl-NL"/>
        </w:rPr>
        <w:t>-kritische bijdrage hebben geleverd</w:t>
      </w:r>
      <w:r w:rsidR="004306A2">
        <w:rPr>
          <w:rFonts w:ascii="Times New Roman" w:eastAsia="Times New Roman" w:hAnsi="Times New Roman" w:cs="Times New Roman"/>
          <w:sz w:val="24"/>
          <w:szCs w:val="24"/>
          <w:lang w:eastAsia="nl-NL"/>
        </w:rPr>
        <w:t xml:space="preserve"> aan de planvorming voor Blok 74.</w:t>
      </w:r>
    </w:p>
    <w:p w14:paraId="29B36E58" w14:textId="39448040" w:rsidR="00033798" w:rsidRPr="00033798" w:rsidRDefault="00033798" w:rsidP="00033798">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Het "Gideon-onderzoek", dat niet vold</w:t>
      </w:r>
      <w:r w:rsidR="004A367F">
        <w:rPr>
          <w:rFonts w:ascii="Times New Roman" w:eastAsia="Times New Roman" w:hAnsi="Times New Roman" w:cs="Times New Roman"/>
          <w:sz w:val="24"/>
          <w:szCs w:val="24"/>
          <w:lang w:eastAsia="nl-NL"/>
        </w:rPr>
        <w:t>eed</w:t>
      </w:r>
      <w:r w:rsidRPr="00033798">
        <w:rPr>
          <w:rFonts w:ascii="Times New Roman" w:eastAsia="Times New Roman" w:hAnsi="Times New Roman" w:cs="Times New Roman"/>
          <w:sz w:val="24"/>
          <w:szCs w:val="24"/>
          <w:lang w:eastAsia="nl-NL"/>
        </w:rPr>
        <w:t xml:space="preserve"> aan de F</w:t>
      </w:r>
      <w:r w:rsidRPr="00033798">
        <w:rPr>
          <w:rFonts w:ascii="Times New Roman" w:eastAsia="Times New Roman" w:hAnsi="Times New Roman" w:cs="Times New Roman"/>
          <w:sz w:val="24"/>
          <w:szCs w:val="24"/>
          <w:vertAlign w:val="subscript"/>
          <w:lang w:eastAsia="nl-NL"/>
        </w:rPr>
        <w:t>3</w:t>
      </w:r>
      <w:r w:rsidRPr="00033798">
        <w:rPr>
          <w:rFonts w:ascii="Times New Roman" w:eastAsia="Times New Roman" w:hAnsi="Times New Roman" w:cs="Times New Roman"/>
          <w:sz w:val="24"/>
          <w:szCs w:val="24"/>
          <w:lang w:eastAsia="nl-NL"/>
        </w:rPr>
        <w:t>O-eisen, maakt, dat pand 50 alsnog betrokken dient te worden bij een gezamenlijk Blok74-onderzoek.</w:t>
      </w:r>
    </w:p>
    <w:p w14:paraId="639CDF5D" w14:textId="77777777" w:rsidR="00033798" w:rsidRPr="00033798" w:rsidRDefault="00033798" w:rsidP="00033798">
      <w:pPr>
        <w:numPr>
          <w:ilvl w:val="0"/>
          <w:numId w:val="1"/>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Bij het aanvragen van offertes dient een per pand gespecificeerd kostenplaatje te worden weergegeven.</w:t>
      </w:r>
    </w:p>
    <w:p w14:paraId="1431D1DF" w14:textId="77777777" w:rsidR="00033798" w:rsidRPr="00033798" w:rsidRDefault="00033798" w:rsidP="00033798">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Bij het aanbieden van de offerte zullen de bedrijven ook een tijdplan/-bestek moeten aangeven.</w:t>
      </w:r>
    </w:p>
    <w:p w14:paraId="564D1EBE" w14:textId="77777777" w:rsidR="00033798" w:rsidRPr="00033798" w:rsidRDefault="00033798" w:rsidP="00033798">
      <w:pPr>
        <w:spacing w:after="0" w:line="240" w:lineRule="auto"/>
        <w:rPr>
          <w:rFonts w:ascii="Times New Roman" w:eastAsia="Times New Roman" w:hAnsi="Times New Roman" w:cs="Times New Roman"/>
          <w:sz w:val="24"/>
          <w:szCs w:val="24"/>
          <w:lang w:eastAsia="nl-NL"/>
        </w:rPr>
      </w:pPr>
    </w:p>
    <w:p w14:paraId="31C128EC" w14:textId="3327E536" w:rsidR="00033798" w:rsidRPr="00033798" w:rsidRDefault="00033798" w:rsidP="00033798">
      <w:pPr>
        <w:spacing w:after="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In de concrete uitvraag, lijkt mij, zouden we het onderzoek kunnen faseren en de kosten evenredig kunnen doorrekenen:</w:t>
      </w:r>
    </w:p>
    <w:p w14:paraId="5A4BA127" w14:textId="7CB350D9" w:rsidR="00033798" w:rsidRPr="00033798" w:rsidRDefault="00033798" w:rsidP="00033798">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 xml:space="preserve">Het onderzoek richt zich primair op de panden 48, 52, 56 (fase 1) </w:t>
      </w:r>
      <w:r w:rsidRPr="00033798">
        <w:rPr>
          <w:rFonts w:ascii="Times New Roman" w:eastAsia="Times New Roman" w:hAnsi="Times New Roman" w:cs="Times New Roman"/>
          <w:sz w:val="24"/>
          <w:szCs w:val="24"/>
          <w:lang w:eastAsia="nl-NL"/>
        </w:rPr>
        <w:br/>
        <w:t xml:space="preserve">Daarmee komt de fundamentele kwaliteit van de twee hoekpanden en het middelste pand goed in beeld en kan op basis van het resultaat worden besloten, of voor de panden 50 en 54 ook nog een aanvullend onderzoek nodig is (fase 2). Alle drie hebben al een gezamenlijke </w:t>
      </w:r>
      <w:proofErr w:type="spellStart"/>
      <w:r w:rsidRPr="00033798">
        <w:rPr>
          <w:rFonts w:ascii="Times New Roman" w:eastAsia="Times New Roman" w:hAnsi="Times New Roman" w:cs="Times New Roman"/>
          <w:sz w:val="24"/>
          <w:szCs w:val="24"/>
          <w:lang w:eastAsia="nl-NL"/>
        </w:rPr>
        <w:t>scheidings</w:t>
      </w:r>
      <w:r w:rsidR="00B86DBE">
        <w:rPr>
          <w:rFonts w:ascii="Times New Roman" w:eastAsia="Times New Roman" w:hAnsi="Times New Roman" w:cs="Times New Roman"/>
          <w:sz w:val="24"/>
          <w:szCs w:val="24"/>
          <w:lang w:eastAsia="nl-NL"/>
        </w:rPr>
        <w:t>-</w:t>
      </w:r>
      <w:r w:rsidRPr="00033798">
        <w:rPr>
          <w:rFonts w:ascii="Times New Roman" w:eastAsia="Times New Roman" w:hAnsi="Times New Roman" w:cs="Times New Roman"/>
          <w:sz w:val="24"/>
          <w:szCs w:val="24"/>
          <w:lang w:eastAsia="nl-NL"/>
        </w:rPr>
        <w:t>muur</w:t>
      </w:r>
      <w:proofErr w:type="spellEnd"/>
      <w:r w:rsidRPr="00033798">
        <w:rPr>
          <w:rFonts w:ascii="Times New Roman" w:eastAsia="Times New Roman" w:hAnsi="Times New Roman" w:cs="Times New Roman"/>
          <w:sz w:val="24"/>
          <w:szCs w:val="24"/>
          <w:lang w:eastAsia="nl-NL"/>
        </w:rPr>
        <w:t xml:space="preserve">, zodat de panden 50 en 54 onder </w:t>
      </w:r>
      <w:r w:rsidR="00B86DBE">
        <w:rPr>
          <w:rFonts w:ascii="Times New Roman" w:eastAsia="Times New Roman" w:hAnsi="Times New Roman" w:cs="Times New Roman"/>
          <w:sz w:val="24"/>
          <w:szCs w:val="24"/>
          <w:lang w:eastAsia="nl-NL"/>
        </w:rPr>
        <w:t xml:space="preserve">alle mandelige </w:t>
      </w:r>
      <w:r w:rsidRPr="00033798">
        <w:rPr>
          <w:rFonts w:ascii="Times New Roman" w:eastAsia="Times New Roman" w:hAnsi="Times New Roman" w:cs="Times New Roman"/>
          <w:sz w:val="24"/>
          <w:szCs w:val="24"/>
          <w:lang w:eastAsia="nl-NL"/>
        </w:rPr>
        <w:t xml:space="preserve">muren reeds zijn gecontroleerd. </w:t>
      </w:r>
    </w:p>
    <w:p w14:paraId="22723095" w14:textId="125A04FA" w:rsidR="00033798" w:rsidRPr="00033798" w:rsidRDefault="00033798" w:rsidP="00033798">
      <w:pPr>
        <w:numPr>
          <w:ilvl w:val="0"/>
          <w:numId w:val="2"/>
        </w:numPr>
        <w:spacing w:before="100" w:beforeAutospacing="1" w:after="240" w:line="240" w:lineRule="auto"/>
        <w:rPr>
          <w:rFonts w:ascii="Times New Roman" w:eastAsia="Times New Roman" w:hAnsi="Times New Roman" w:cs="Times New Roman"/>
          <w:sz w:val="24"/>
          <w:szCs w:val="24"/>
          <w:lang w:eastAsia="nl-NL"/>
        </w:rPr>
      </w:pPr>
      <w:r w:rsidRPr="00033798">
        <w:rPr>
          <w:rFonts w:ascii="Times New Roman" w:eastAsia="Times New Roman" w:hAnsi="Times New Roman" w:cs="Times New Roman"/>
          <w:sz w:val="24"/>
          <w:szCs w:val="24"/>
          <w:lang w:eastAsia="nl-NL"/>
        </w:rPr>
        <w:t>Daar het een Blok-onderzoek betreft, is er een totaalprijs te verwachten</w:t>
      </w:r>
      <w:r w:rsidR="004A367F">
        <w:rPr>
          <w:rFonts w:ascii="Times New Roman" w:eastAsia="Times New Roman" w:hAnsi="Times New Roman" w:cs="Times New Roman"/>
          <w:sz w:val="24"/>
          <w:szCs w:val="24"/>
          <w:lang w:eastAsia="nl-NL"/>
        </w:rPr>
        <w:t>.</w:t>
      </w:r>
      <w:r w:rsidRPr="00033798">
        <w:rPr>
          <w:rFonts w:ascii="Times New Roman" w:eastAsia="Times New Roman" w:hAnsi="Times New Roman" w:cs="Times New Roman"/>
          <w:sz w:val="24"/>
          <w:szCs w:val="24"/>
          <w:lang w:eastAsia="nl-NL"/>
        </w:rPr>
        <w:t xml:space="preserve"> </w:t>
      </w:r>
      <w:r w:rsidRPr="00033798">
        <w:rPr>
          <w:rFonts w:ascii="Times New Roman" w:eastAsia="Times New Roman" w:hAnsi="Times New Roman" w:cs="Times New Roman"/>
          <w:sz w:val="24"/>
          <w:szCs w:val="24"/>
          <w:lang w:eastAsia="nl-NL"/>
        </w:rPr>
        <w:br/>
        <w:t xml:space="preserve">De totaalkosten worden door de 5 panden </w:t>
      </w:r>
      <w:r w:rsidR="004A367F">
        <w:rPr>
          <w:rFonts w:ascii="Times New Roman" w:eastAsia="Times New Roman" w:hAnsi="Times New Roman" w:cs="Times New Roman"/>
          <w:sz w:val="24"/>
          <w:szCs w:val="24"/>
          <w:lang w:eastAsia="nl-NL"/>
        </w:rPr>
        <w:t xml:space="preserve">evenredig </w:t>
      </w:r>
      <w:r w:rsidRPr="00033798">
        <w:rPr>
          <w:rFonts w:ascii="Times New Roman" w:eastAsia="Times New Roman" w:hAnsi="Times New Roman" w:cs="Times New Roman"/>
          <w:sz w:val="24"/>
          <w:szCs w:val="24"/>
          <w:lang w:eastAsia="nl-NL"/>
        </w:rPr>
        <w:t xml:space="preserve">gedeeld. Het gaat grofweg om 4 panden met een gelijk grondoppervlak en waarschijnlijk ook een gelijk aantal heipalen. Pand 56 heeft waarschijnlijk minder Blokoppervlak en navenant mogelijk minder heipalen. </w:t>
      </w:r>
    </w:p>
    <w:p w14:paraId="11BE8EB0" w14:textId="04016893" w:rsidR="00033798" w:rsidRPr="000B7691" w:rsidRDefault="00033798" w:rsidP="00E65769">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0B7691">
        <w:rPr>
          <w:rFonts w:ascii="Times New Roman" w:eastAsia="Times New Roman" w:hAnsi="Times New Roman" w:cs="Times New Roman"/>
          <w:sz w:val="24"/>
          <w:szCs w:val="24"/>
          <w:lang w:eastAsia="nl-NL"/>
        </w:rPr>
        <w:t>Woonbron kan als corporatie/grootverhuurder geen aanspraak maken op gemeentelijke subsidie.</w:t>
      </w:r>
      <w:r w:rsidR="004306A2" w:rsidRPr="000B7691">
        <w:rPr>
          <w:rFonts w:ascii="Times New Roman" w:eastAsia="Times New Roman" w:hAnsi="Times New Roman" w:cs="Times New Roman"/>
          <w:sz w:val="24"/>
          <w:szCs w:val="24"/>
          <w:lang w:eastAsia="nl-NL"/>
        </w:rPr>
        <w:t xml:space="preserve"> </w:t>
      </w:r>
      <w:r w:rsidRPr="000B7691">
        <w:rPr>
          <w:rFonts w:ascii="Times New Roman" w:eastAsia="Times New Roman" w:hAnsi="Times New Roman" w:cs="Times New Roman"/>
          <w:sz w:val="24"/>
          <w:szCs w:val="24"/>
          <w:lang w:eastAsia="nl-NL"/>
        </w:rPr>
        <w:br/>
        <w:t xml:space="preserve">De overige eigenaren kunnen dat wel en kunnen dat dan ook, in mijn opinie, collectief doen. </w:t>
      </w:r>
      <w:r w:rsidRPr="000B7691">
        <w:rPr>
          <w:rFonts w:ascii="Times New Roman" w:eastAsia="Times New Roman" w:hAnsi="Times New Roman" w:cs="Times New Roman"/>
          <w:sz w:val="24"/>
          <w:szCs w:val="24"/>
          <w:lang w:eastAsia="nl-NL"/>
        </w:rPr>
        <w:br/>
        <w:t>De VvE's zijn vanaf 1 mei 2008 al verplicht</w:t>
      </w:r>
      <w:r w:rsidR="00B828F4" w:rsidRPr="000B7691">
        <w:rPr>
          <w:rFonts w:ascii="Times New Roman" w:eastAsia="Times New Roman" w:hAnsi="Times New Roman" w:cs="Times New Roman"/>
          <w:sz w:val="24"/>
          <w:szCs w:val="24"/>
          <w:lang w:eastAsia="nl-NL"/>
        </w:rPr>
        <w:t>,</w:t>
      </w:r>
      <w:r w:rsidRPr="000B7691">
        <w:rPr>
          <w:rFonts w:ascii="Times New Roman" w:eastAsia="Times New Roman" w:hAnsi="Times New Roman" w:cs="Times New Roman"/>
          <w:sz w:val="24"/>
          <w:szCs w:val="24"/>
          <w:lang w:eastAsia="nl-NL"/>
        </w:rPr>
        <w:t xml:space="preserve"> een reservefonds op te bouwen. Wij van pand 54 hebben niet</w:t>
      </w:r>
      <w:r w:rsidR="000B7691" w:rsidRPr="000B7691">
        <w:rPr>
          <w:rFonts w:ascii="Times New Roman" w:eastAsia="Times New Roman" w:hAnsi="Times New Roman" w:cs="Times New Roman"/>
          <w:sz w:val="24"/>
          <w:szCs w:val="24"/>
          <w:lang w:eastAsia="nl-NL"/>
        </w:rPr>
        <w:t xml:space="preserve"> </w:t>
      </w:r>
      <w:r w:rsidRPr="000B7691">
        <w:rPr>
          <w:rFonts w:ascii="Times New Roman" w:eastAsia="Times New Roman" w:hAnsi="Times New Roman" w:cs="Times New Roman"/>
          <w:sz w:val="24"/>
          <w:szCs w:val="24"/>
          <w:lang w:eastAsia="nl-NL"/>
        </w:rPr>
        <w:t xml:space="preserve"> die verplichting, maar kunnen wel naar rato participeren in dat onderzoek.</w:t>
      </w:r>
      <w:r w:rsidR="001771E2" w:rsidRPr="000B7691">
        <w:rPr>
          <w:rFonts w:ascii="Times New Roman" w:eastAsia="Times New Roman" w:hAnsi="Times New Roman" w:cs="Times New Roman"/>
          <w:sz w:val="24"/>
          <w:szCs w:val="24"/>
          <w:lang w:eastAsia="nl-NL"/>
        </w:rPr>
        <w:br/>
      </w:r>
    </w:p>
    <w:p w14:paraId="56749F26" w14:textId="5DE405AC" w:rsidR="001771E2" w:rsidRPr="00033798" w:rsidRDefault="001771E2" w:rsidP="001771E2">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In het Burgerlijk Wetboek (BW) wordt ten aanzien van “Mandeligheid” in Boek 5, Titel 5</w:t>
      </w:r>
      <w:r w:rsidR="008F0D05" w:rsidRPr="008F0D05">
        <w:t xml:space="preserve"> </w:t>
      </w:r>
      <w:r w:rsidR="008F0D05" w:rsidRPr="008F0D05">
        <w:rPr>
          <w:rFonts w:ascii="Times New Roman" w:eastAsia="Times New Roman" w:hAnsi="Times New Roman" w:cs="Times New Roman"/>
          <w:sz w:val="24"/>
          <w:szCs w:val="24"/>
          <w:lang w:eastAsia="nl-NL"/>
        </w:rPr>
        <w:t>opgemerkt</w:t>
      </w:r>
      <w:r>
        <w:rPr>
          <w:rFonts w:ascii="Times New Roman" w:eastAsia="Times New Roman" w:hAnsi="Times New Roman" w:cs="Times New Roman"/>
          <w:sz w:val="24"/>
          <w:szCs w:val="24"/>
          <w:lang w:eastAsia="nl-NL"/>
        </w:rPr>
        <w:t xml:space="preserve">: </w:t>
      </w:r>
      <w:r w:rsidR="008F0D05">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 xml:space="preserve">“Mandeligheid brengt mede, dat iedere mede-eigenaar aan de overige mede-eigenaars toegang tot de mandelige zaak moet geven”, </w:t>
      </w:r>
      <w:r w:rsidR="008F0D05">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 xml:space="preserve">alsmede: </w:t>
      </w:r>
      <w:r w:rsidR="008F0D05">
        <w:rPr>
          <w:rFonts w:ascii="Times New Roman" w:eastAsia="Times New Roman" w:hAnsi="Times New Roman" w:cs="Times New Roman"/>
          <w:sz w:val="24"/>
          <w:szCs w:val="24"/>
          <w:lang w:eastAsia="nl-NL"/>
        </w:rPr>
        <w:br/>
      </w:r>
      <w:r>
        <w:rPr>
          <w:rFonts w:ascii="Times New Roman" w:eastAsia="Times New Roman" w:hAnsi="Times New Roman" w:cs="Times New Roman"/>
          <w:sz w:val="24"/>
          <w:szCs w:val="24"/>
          <w:lang w:eastAsia="nl-NL"/>
        </w:rPr>
        <w:t>“Mandelige zaken moeten op kosten van alle mede-eigenaars worden onderhouden, gereinigd en, indien nodig, vernieuwd.”</w:t>
      </w:r>
    </w:p>
    <w:p w14:paraId="4CE82814" w14:textId="5FBBB96B" w:rsidR="004306A2" w:rsidRDefault="00B86DBE" w:rsidP="003F14A6">
      <w:r>
        <w:t xml:space="preserve">Deze notitie is bedoeld als aanzet voor </w:t>
      </w:r>
      <w:r w:rsidR="004C19E3">
        <w:t>het “denkraam”, waarmee we de eindrapportage van het onderzoek van aankondiging, besluitvorming, werkwijze en resultaat willen afsluiten</w:t>
      </w:r>
      <w:r w:rsidR="00BD2B68">
        <w:t>, vóór een eventueel herstelplan</w:t>
      </w:r>
      <w:r w:rsidR="00DC6DA1">
        <w:t>.</w:t>
      </w:r>
      <w:r w:rsidR="00BD2B68">
        <w:t xml:space="preserve"> </w:t>
      </w:r>
      <w:r w:rsidR="004C19E3">
        <w:br/>
      </w:r>
      <w:r>
        <w:t>Graag reacties, commentaar en advies</w:t>
      </w:r>
      <w:r w:rsidR="004C19E3">
        <w:t xml:space="preserve"> </w:t>
      </w:r>
      <w:r w:rsidR="00DC6DA1">
        <w:t>binnen 3 weken (21</w:t>
      </w:r>
      <w:r w:rsidR="004C19E3">
        <w:t xml:space="preserve"> mei</w:t>
      </w:r>
      <w:r w:rsidR="00DC6DA1">
        <w:t>)</w:t>
      </w:r>
      <w:r w:rsidR="004C19E3">
        <w:t>.</w:t>
      </w:r>
      <w:r w:rsidR="00DC6DA1">
        <w:br/>
      </w:r>
      <w:r w:rsidR="004C19E3">
        <w:br/>
      </w:r>
      <w:r w:rsidR="003F14A6">
        <w:t>Jan A.M. van Hensbergen, 1 mei 2020</w:t>
      </w:r>
      <w:r w:rsidR="00DC6DA1">
        <w:t xml:space="preserve">,   </w:t>
      </w:r>
      <w:r w:rsidR="003F14A6">
        <w:t>NL3022BL54  /  010 84 12 106</w:t>
      </w:r>
      <w:r>
        <w:t xml:space="preserve"> / </w:t>
      </w:r>
      <w:r w:rsidR="004C19E3">
        <w:t xml:space="preserve">email </w:t>
      </w:r>
      <w:r w:rsidR="00A21877">
        <w:t xml:space="preserve">blok74 / </w:t>
      </w:r>
      <w:r>
        <w:t>Fundering-app va</w:t>
      </w:r>
      <w:r w:rsidR="00A21877">
        <w:t>n</w:t>
      </w:r>
      <w:r>
        <w:t xml:space="preserve"> Els</w:t>
      </w:r>
    </w:p>
    <w:sectPr w:rsidR="004306A2" w:rsidSect="001D7050">
      <w:pgSz w:w="11906" w:h="16838"/>
      <w:pgMar w:top="1021" w:right="964"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1946"/>
    <w:multiLevelType w:val="multilevel"/>
    <w:tmpl w:val="89E8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F6784"/>
    <w:multiLevelType w:val="multilevel"/>
    <w:tmpl w:val="0558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66125"/>
    <w:multiLevelType w:val="multilevel"/>
    <w:tmpl w:val="2A9E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50AB"/>
    <w:multiLevelType w:val="hybridMultilevel"/>
    <w:tmpl w:val="CE96CE5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98"/>
    <w:rsid w:val="00033798"/>
    <w:rsid w:val="00064CEE"/>
    <w:rsid w:val="000B7691"/>
    <w:rsid w:val="001771E2"/>
    <w:rsid w:val="001D7050"/>
    <w:rsid w:val="003C689A"/>
    <w:rsid w:val="003E148D"/>
    <w:rsid w:val="003F14A6"/>
    <w:rsid w:val="004306A2"/>
    <w:rsid w:val="004A367F"/>
    <w:rsid w:val="004B18BC"/>
    <w:rsid w:val="004C19E3"/>
    <w:rsid w:val="00520D29"/>
    <w:rsid w:val="005950DE"/>
    <w:rsid w:val="008608EC"/>
    <w:rsid w:val="008F0D05"/>
    <w:rsid w:val="00A0025D"/>
    <w:rsid w:val="00A21877"/>
    <w:rsid w:val="00AD7A3D"/>
    <w:rsid w:val="00B828F4"/>
    <w:rsid w:val="00B86DBE"/>
    <w:rsid w:val="00BD2B68"/>
    <w:rsid w:val="00C90214"/>
    <w:rsid w:val="00DB69A8"/>
    <w:rsid w:val="00DC6A1F"/>
    <w:rsid w:val="00DC6DA1"/>
    <w:rsid w:val="00F709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02AF"/>
  <w15:chartTrackingRefBased/>
  <w15:docId w15:val="{E211B663-DE1C-42B4-BAAC-ACB26699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3798"/>
    <w:pPr>
      <w:ind w:left="720"/>
      <w:contextualSpacing/>
    </w:pPr>
  </w:style>
  <w:style w:type="character" w:styleId="Hyperlink">
    <w:name w:val="Hyperlink"/>
    <w:basedOn w:val="Standaardalinea-lettertype"/>
    <w:uiPriority w:val="99"/>
    <w:unhideWhenUsed/>
    <w:rsid w:val="004306A2"/>
    <w:rPr>
      <w:color w:val="0563C1" w:themeColor="hyperlink"/>
      <w:u w:val="single"/>
    </w:rPr>
  </w:style>
  <w:style w:type="character" w:styleId="Onopgelostemelding">
    <w:name w:val="Unresolved Mention"/>
    <w:basedOn w:val="Standaardalinea-lettertype"/>
    <w:uiPriority w:val="99"/>
    <w:semiHidden/>
    <w:unhideWhenUsed/>
    <w:rsid w:val="004306A2"/>
    <w:rPr>
      <w:color w:val="605E5C"/>
      <w:shd w:val="clear" w:color="auto" w:fill="E1DFDD"/>
    </w:rPr>
  </w:style>
  <w:style w:type="paragraph" w:styleId="Ballontekst">
    <w:name w:val="Balloon Text"/>
    <w:basedOn w:val="Standaard"/>
    <w:link w:val="BallontekstChar"/>
    <w:uiPriority w:val="99"/>
    <w:semiHidden/>
    <w:unhideWhenUsed/>
    <w:rsid w:val="003C68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6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6592">
      <w:bodyDiv w:val="1"/>
      <w:marLeft w:val="0"/>
      <w:marRight w:val="0"/>
      <w:marTop w:val="0"/>
      <w:marBottom w:val="0"/>
      <w:divBdr>
        <w:top w:val="none" w:sz="0" w:space="0" w:color="auto"/>
        <w:left w:val="none" w:sz="0" w:space="0" w:color="auto"/>
        <w:bottom w:val="none" w:sz="0" w:space="0" w:color="auto"/>
        <w:right w:val="none" w:sz="0" w:space="0" w:color="auto"/>
      </w:divBdr>
      <w:divsChild>
        <w:div w:id="1539004464">
          <w:marLeft w:val="0"/>
          <w:marRight w:val="0"/>
          <w:marTop w:val="0"/>
          <w:marBottom w:val="0"/>
          <w:divBdr>
            <w:top w:val="none" w:sz="0" w:space="0" w:color="auto"/>
            <w:left w:val="none" w:sz="0" w:space="0" w:color="auto"/>
            <w:bottom w:val="none" w:sz="0" w:space="0" w:color="auto"/>
            <w:right w:val="none" w:sz="0" w:space="0" w:color="auto"/>
          </w:divBdr>
        </w:div>
        <w:div w:id="1099763707">
          <w:marLeft w:val="0"/>
          <w:marRight w:val="0"/>
          <w:marTop w:val="0"/>
          <w:marBottom w:val="0"/>
          <w:divBdr>
            <w:top w:val="none" w:sz="0" w:space="0" w:color="auto"/>
            <w:left w:val="none" w:sz="0" w:space="0" w:color="auto"/>
            <w:bottom w:val="none" w:sz="0" w:space="0" w:color="auto"/>
            <w:right w:val="none" w:sz="0" w:space="0" w:color="auto"/>
          </w:divBdr>
        </w:div>
        <w:div w:id="628823273">
          <w:marLeft w:val="0"/>
          <w:marRight w:val="0"/>
          <w:marTop w:val="0"/>
          <w:marBottom w:val="0"/>
          <w:divBdr>
            <w:top w:val="none" w:sz="0" w:space="0" w:color="auto"/>
            <w:left w:val="none" w:sz="0" w:space="0" w:color="auto"/>
            <w:bottom w:val="none" w:sz="0" w:space="0" w:color="auto"/>
            <w:right w:val="none" w:sz="0" w:space="0" w:color="auto"/>
          </w:divBdr>
        </w:div>
        <w:div w:id="802848725">
          <w:marLeft w:val="0"/>
          <w:marRight w:val="0"/>
          <w:marTop w:val="0"/>
          <w:marBottom w:val="0"/>
          <w:divBdr>
            <w:top w:val="none" w:sz="0" w:space="0" w:color="auto"/>
            <w:left w:val="none" w:sz="0" w:space="0" w:color="auto"/>
            <w:bottom w:val="none" w:sz="0" w:space="0" w:color="auto"/>
            <w:right w:val="none" w:sz="0" w:space="0" w:color="auto"/>
          </w:divBdr>
        </w:div>
        <w:div w:id="1642684541">
          <w:marLeft w:val="0"/>
          <w:marRight w:val="0"/>
          <w:marTop w:val="0"/>
          <w:marBottom w:val="0"/>
          <w:divBdr>
            <w:top w:val="none" w:sz="0" w:space="0" w:color="auto"/>
            <w:left w:val="none" w:sz="0" w:space="0" w:color="auto"/>
            <w:bottom w:val="none" w:sz="0" w:space="0" w:color="auto"/>
            <w:right w:val="none" w:sz="0" w:space="0" w:color="auto"/>
          </w:divBdr>
          <w:divsChild>
            <w:div w:id="895774250">
              <w:marLeft w:val="0"/>
              <w:marRight w:val="0"/>
              <w:marTop w:val="0"/>
              <w:marBottom w:val="0"/>
              <w:divBdr>
                <w:top w:val="none" w:sz="0" w:space="0" w:color="auto"/>
                <w:left w:val="none" w:sz="0" w:space="0" w:color="auto"/>
                <w:bottom w:val="none" w:sz="0" w:space="0" w:color="auto"/>
                <w:right w:val="none" w:sz="0" w:space="0" w:color="auto"/>
              </w:divBdr>
            </w:div>
            <w:div w:id="1957517223">
              <w:marLeft w:val="0"/>
              <w:marRight w:val="0"/>
              <w:marTop w:val="0"/>
              <w:marBottom w:val="0"/>
              <w:divBdr>
                <w:top w:val="none" w:sz="0" w:space="0" w:color="auto"/>
                <w:left w:val="none" w:sz="0" w:space="0" w:color="auto"/>
                <w:bottom w:val="none" w:sz="0" w:space="0" w:color="auto"/>
                <w:right w:val="none" w:sz="0" w:space="0" w:color="auto"/>
              </w:divBdr>
            </w:div>
            <w:div w:id="1025862432">
              <w:marLeft w:val="0"/>
              <w:marRight w:val="0"/>
              <w:marTop w:val="0"/>
              <w:marBottom w:val="0"/>
              <w:divBdr>
                <w:top w:val="none" w:sz="0" w:space="0" w:color="auto"/>
                <w:left w:val="none" w:sz="0" w:space="0" w:color="auto"/>
                <w:bottom w:val="none" w:sz="0" w:space="0" w:color="auto"/>
                <w:right w:val="none" w:sz="0" w:space="0" w:color="auto"/>
              </w:divBdr>
            </w:div>
          </w:divsChild>
        </w:div>
        <w:div w:id="932055462">
          <w:marLeft w:val="0"/>
          <w:marRight w:val="0"/>
          <w:marTop w:val="0"/>
          <w:marBottom w:val="0"/>
          <w:divBdr>
            <w:top w:val="none" w:sz="0" w:space="0" w:color="auto"/>
            <w:left w:val="none" w:sz="0" w:space="0" w:color="auto"/>
            <w:bottom w:val="none" w:sz="0" w:space="0" w:color="auto"/>
            <w:right w:val="none" w:sz="0" w:space="0" w:color="auto"/>
          </w:divBdr>
        </w:div>
        <w:div w:id="905336773">
          <w:marLeft w:val="0"/>
          <w:marRight w:val="0"/>
          <w:marTop w:val="0"/>
          <w:marBottom w:val="0"/>
          <w:divBdr>
            <w:top w:val="none" w:sz="0" w:space="0" w:color="auto"/>
            <w:left w:val="none" w:sz="0" w:space="0" w:color="auto"/>
            <w:bottom w:val="none" w:sz="0" w:space="0" w:color="auto"/>
            <w:right w:val="none" w:sz="0" w:space="0" w:color="auto"/>
          </w:divBdr>
        </w:div>
        <w:div w:id="1158351326">
          <w:marLeft w:val="0"/>
          <w:marRight w:val="0"/>
          <w:marTop w:val="0"/>
          <w:marBottom w:val="0"/>
          <w:divBdr>
            <w:top w:val="none" w:sz="0" w:space="0" w:color="auto"/>
            <w:left w:val="none" w:sz="0" w:space="0" w:color="auto"/>
            <w:bottom w:val="none" w:sz="0" w:space="0" w:color="auto"/>
            <w:right w:val="none" w:sz="0" w:space="0" w:color="auto"/>
          </w:divBdr>
        </w:div>
        <w:div w:id="68579924">
          <w:marLeft w:val="0"/>
          <w:marRight w:val="0"/>
          <w:marTop w:val="0"/>
          <w:marBottom w:val="0"/>
          <w:divBdr>
            <w:top w:val="none" w:sz="0" w:space="0" w:color="auto"/>
            <w:left w:val="none" w:sz="0" w:space="0" w:color="auto"/>
            <w:bottom w:val="none" w:sz="0" w:space="0" w:color="auto"/>
            <w:right w:val="none" w:sz="0" w:space="0" w:color="auto"/>
          </w:divBdr>
        </w:div>
        <w:div w:id="800418928">
          <w:marLeft w:val="0"/>
          <w:marRight w:val="0"/>
          <w:marTop w:val="0"/>
          <w:marBottom w:val="0"/>
          <w:divBdr>
            <w:top w:val="none" w:sz="0" w:space="0" w:color="auto"/>
            <w:left w:val="none" w:sz="0" w:space="0" w:color="auto"/>
            <w:bottom w:val="none" w:sz="0" w:space="0" w:color="auto"/>
            <w:right w:val="none" w:sz="0" w:space="0" w:color="auto"/>
          </w:divBdr>
        </w:div>
        <w:div w:id="775565407">
          <w:marLeft w:val="0"/>
          <w:marRight w:val="0"/>
          <w:marTop w:val="0"/>
          <w:marBottom w:val="0"/>
          <w:divBdr>
            <w:top w:val="none" w:sz="0" w:space="0" w:color="auto"/>
            <w:left w:val="none" w:sz="0" w:space="0" w:color="auto"/>
            <w:bottom w:val="none" w:sz="0" w:space="0" w:color="auto"/>
            <w:right w:val="none" w:sz="0" w:space="0" w:color="auto"/>
          </w:divBdr>
        </w:div>
        <w:div w:id="1162621784">
          <w:marLeft w:val="0"/>
          <w:marRight w:val="0"/>
          <w:marTop w:val="0"/>
          <w:marBottom w:val="0"/>
          <w:divBdr>
            <w:top w:val="none" w:sz="0" w:space="0" w:color="auto"/>
            <w:left w:val="none" w:sz="0" w:space="0" w:color="auto"/>
            <w:bottom w:val="none" w:sz="0" w:space="0" w:color="auto"/>
            <w:right w:val="none" w:sz="0" w:space="0" w:color="auto"/>
          </w:divBdr>
        </w:div>
        <w:div w:id="1189218701">
          <w:marLeft w:val="0"/>
          <w:marRight w:val="0"/>
          <w:marTop w:val="0"/>
          <w:marBottom w:val="0"/>
          <w:divBdr>
            <w:top w:val="none" w:sz="0" w:space="0" w:color="auto"/>
            <w:left w:val="none" w:sz="0" w:space="0" w:color="auto"/>
            <w:bottom w:val="none" w:sz="0" w:space="0" w:color="auto"/>
            <w:right w:val="none" w:sz="0" w:space="0" w:color="auto"/>
          </w:divBdr>
        </w:div>
        <w:div w:id="1688020857">
          <w:marLeft w:val="0"/>
          <w:marRight w:val="0"/>
          <w:marTop w:val="0"/>
          <w:marBottom w:val="0"/>
          <w:divBdr>
            <w:top w:val="none" w:sz="0" w:space="0" w:color="auto"/>
            <w:left w:val="none" w:sz="0" w:space="0" w:color="auto"/>
            <w:bottom w:val="none" w:sz="0" w:space="0" w:color="auto"/>
            <w:right w:val="none" w:sz="0" w:space="0" w:color="auto"/>
          </w:divBdr>
        </w:div>
        <w:div w:id="1837332094">
          <w:marLeft w:val="0"/>
          <w:marRight w:val="0"/>
          <w:marTop w:val="0"/>
          <w:marBottom w:val="0"/>
          <w:divBdr>
            <w:top w:val="none" w:sz="0" w:space="0" w:color="auto"/>
            <w:left w:val="none" w:sz="0" w:space="0" w:color="auto"/>
            <w:bottom w:val="none" w:sz="0" w:space="0" w:color="auto"/>
            <w:right w:val="none" w:sz="0" w:space="0" w:color="auto"/>
          </w:divBdr>
        </w:div>
        <w:div w:id="1576814647">
          <w:marLeft w:val="0"/>
          <w:marRight w:val="0"/>
          <w:marTop w:val="0"/>
          <w:marBottom w:val="0"/>
          <w:divBdr>
            <w:top w:val="none" w:sz="0" w:space="0" w:color="auto"/>
            <w:left w:val="none" w:sz="0" w:space="0" w:color="auto"/>
            <w:bottom w:val="none" w:sz="0" w:space="0" w:color="auto"/>
            <w:right w:val="none" w:sz="0" w:space="0" w:color="auto"/>
          </w:divBdr>
        </w:div>
        <w:div w:id="220294321">
          <w:marLeft w:val="0"/>
          <w:marRight w:val="0"/>
          <w:marTop w:val="0"/>
          <w:marBottom w:val="0"/>
          <w:divBdr>
            <w:top w:val="none" w:sz="0" w:space="0" w:color="auto"/>
            <w:left w:val="none" w:sz="0" w:space="0" w:color="auto"/>
            <w:bottom w:val="none" w:sz="0" w:space="0" w:color="auto"/>
            <w:right w:val="none" w:sz="0" w:space="0" w:color="auto"/>
          </w:divBdr>
        </w:div>
        <w:div w:id="1624923925">
          <w:marLeft w:val="0"/>
          <w:marRight w:val="0"/>
          <w:marTop w:val="0"/>
          <w:marBottom w:val="0"/>
          <w:divBdr>
            <w:top w:val="none" w:sz="0" w:space="0" w:color="auto"/>
            <w:left w:val="none" w:sz="0" w:space="0" w:color="auto"/>
            <w:bottom w:val="none" w:sz="0" w:space="0" w:color="auto"/>
            <w:right w:val="none" w:sz="0" w:space="0" w:color="auto"/>
          </w:divBdr>
        </w:div>
        <w:div w:id="128934950">
          <w:marLeft w:val="0"/>
          <w:marRight w:val="0"/>
          <w:marTop w:val="0"/>
          <w:marBottom w:val="0"/>
          <w:divBdr>
            <w:top w:val="none" w:sz="0" w:space="0" w:color="auto"/>
            <w:left w:val="none" w:sz="0" w:space="0" w:color="auto"/>
            <w:bottom w:val="none" w:sz="0" w:space="0" w:color="auto"/>
            <w:right w:val="none" w:sz="0" w:space="0" w:color="auto"/>
          </w:divBdr>
          <w:divsChild>
            <w:div w:id="1096171810">
              <w:marLeft w:val="0"/>
              <w:marRight w:val="0"/>
              <w:marTop w:val="0"/>
              <w:marBottom w:val="0"/>
              <w:divBdr>
                <w:top w:val="none" w:sz="0" w:space="0" w:color="auto"/>
                <w:left w:val="none" w:sz="0" w:space="0" w:color="auto"/>
                <w:bottom w:val="none" w:sz="0" w:space="0" w:color="auto"/>
                <w:right w:val="none" w:sz="0" w:space="0" w:color="auto"/>
              </w:divBdr>
            </w:div>
            <w:div w:id="1112476079">
              <w:marLeft w:val="0"/>
              <w:marRight w:val="0"/>
              <w:marTop w:val="0"/>
              <w:marBottom w:val="0"/>
              <w:divBdr>
                <w:top w:val="none" w:sz="0" w:space="0" w:color="auto"/>
                <w:left w:val="none" w:sz="0" w:space="0" w:color="auto"/>
                <w:bottom w:val="none" w:sz="0" w:space="0" w:color="auto"/>
                <w:right w:val="none" w:sz="0" w:space="0" w:color="auto"/>
              </w:divBdr>
            </w:div>
          </w:divsChild>
        </w:div>
        <w:div w:id="892810901">
          <w:marLeft w:val="0"/>
          <w:marRight w:val="0"/>
          <w:marTop w:val="0"/>
          <w:marBottom w:val="0"/>
          <w:divBdr>
            <w:top w:val="none" w:sz="0" w:space="0" w:color="auto"/>
            <w:left w:val="none" w:sz="0" w:space="0" w:color="auto"/>
            <w:bottom w:val="none" w:sz="0" w:space="0" w:color="auto"/>
            <w:right w:val="none" w:sz="0" w:space="0" w:color="auto"/>
          </w:divBdr>
        </w:div>
        <w:div w:id="102573725">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 w:id="571814287">
          <w:marLeft w:val="0"/>
          <w:marRight w:val="0"/>
          <w:marTop w:val="0"/>
          <w:marBottom w:val="0"/>
          <w:divBdr>
            <w:top w:val="none" w:sz="0" w:space="0" w:color="auto"/>
            <w:left w:val="none" w:sz="0" w:space="0" w:color="auto"/>
            <w:bottom w:val="none" w:sz="0" w:space="0" w:color="auto"/>
            <w:right w:val="none" w:sz="0" w:space="0" w:color="auto"/>
          </w:divBdr>
        </w:div>
        <w:div w:id="1240940682">
          <w:marLeft w:val="0"/>
          <w:marRight w:val="0"/>
          <w:marTop w:val="0"/>
          <w:marBottom w:val="0"/>
          <w:divBdr>
            <w:top w:val="none" w:sz="0" w:space="0" w:color="auto"/>
            <w:left w:val="none" w:sz="0" w:space="0" w:color="auto"/>
            <w:bottom w:val="none" w:sz="0" w:space="0" w:color="auto"/>
            <w:right w:val="none" w:sz="0" w:space="0" w:color="auto"/>
          </w:divBdr>
        </w:div>
        <w:div w:id="466551381">
          <w:marLeft w:val="0"/>
          <w:marRight w:val="0"/>
          <w:marTop w:val="0"/>
          <w:marBottom w:val="0"/>
          <w:divBdr>
            <w:top w:val="none" w:sz="0" w:space="0" w:color="auto"/>
            <w:left w:val="none" w:sz="0" w:space="0" w:color="auto"/>
            <w:bottom w:val="none" w:sz="0" w:space="0" w:color="auto"/>
            <w:right w:val="none" w:sz="0" w:space="0" w:color="auto"/>
          </w:divBdr>
        </w:div>
        <w:div w:id="2019427258">
          <w:marLeft w:val="0"/>
          <w:marRight w:val="0"/>
          <w:marTop w:val="0"/>
          <w:marBottom w:val="0"/>
          <w:divBdr>
            <w:top w:val="none" w:sz="0" w:space="0" w:color="auto"/>
            <w:left w:val="none" w:sz="0" w:space="0" w:color="auto"/>
            <w:bottom w:val="none" w:sz="0" w:space="0" w:color="auto"/>
            <w:right w:val="none" w:sz="0" w:space="0" w:color="auto"/>
          </w:divBdr>
        </w:div>
        <w:div w:id="146362374">
          <w:marLeft w:val="0"/>
          <w:marRight w:val="0"/>
          <w:marTop w:val="0"/>
          <w:marBottom w:val="0"/>
          <w:divBdr>
            <w:top w:val="none" w:sz="0" w:space="0" w:color="auto"/>
            <w:left w:val="none" w:sz="0" w:space="0" w:color="auto"/>
            <w:bottom w:val="none" w:sz="0" w:space="0" w:color="auto"/>
            <w:right w:val="none" w:sz="0" w:space="0" w:color="auto"/>
          </w:divBdr>
        </w:div>
        <w:div w:id="154534823">
          <w:marLeft w:val="0"/>
          <w:marRight w:val="0"/>
          <w:marTop w:val="0"/>
          <w:marBottom w:val="0"/>
          <w:divBdr>
            <w:top w:val="none" w:sz="0" w:space="0" w:color="auto"/>
            <w:left w:val="none" w:sz="0" w:space="0" w:color="auto"/>
            <w:bottom w:val="none" w:sz="0" w:space="0" w:color="auto"/>
            <w:right w:val="none" w:sz="0" w:space="0" w:color="auto"/>
          </w:divBdr>
        </w:div>
        <w:div w:id="656881688">
          <w:marLeft w:val="0"/>
          <w:marRight w:val="0"/>
          <w:marTop w:val="0"/>
          <w:marBottom w:val="0"/>
          <w:divBdr>
            <w:top w:val="none" w:sz="0" w:space="0" w:color="auto"/>
            <w:left w:val="none" w:sz="0" w:space="0" w:color="auto"/>
            <w:bottom w:val="none" w:sz="0" w:space="0" w:color="auto"/>
            <w:right w:val="none" w:sz="0" w:space="0" w:color="auto"/>
          </w:divBdr>
        </w:div>
        <w:div w:id="197209178">
          <w:marLeft w:val="0"/>
          <w:marRight w:val="0"/>
          <w:marTop w:val="0"/>
          <w:marBottom w:val="0"/>
          <w:divBdr>
            <w:top w:val="none" w:sz="0" w:space="0" w:color="auto"/>
            <w:left w:val="none" w:sz="0" w:space="0" w:color="auto"/>
            <w:bottom w:val="none" w:sz="0" w:space="0" w:color="auto"/>
            <w:right w:val="none" w:sz="0" w:space="0" w:color="auto"/>
          </w:divBdr>
        </w:div>
        <w:div w:id="523520810">
          <w:marLeft w:val="0"/>
          <w:marRight w:val="0"/>
          <w:marTop w:val="0"/>
          <w:marBottom w:val="0"/>
          <w:divBdr>
            <w:top w:val="none" w:sz="0" w:space="0" w:color="auto"/>
            <w:left w:val="none" w:sz="0" w:space="0" w:color="auto"/>
            <w:bottom w:val="none" w:sz="0" w:space="0" w:color="auto"/>
            <w:right w:val="none" w:sz="0" w:space="0" w:color="auto"/>
          </w:divBdr>
        </w:div>
        <w:div w:id="612327576">
          <w:marLeft w:val="0"/>
          <w:marRight w:val="0"/>
          <w:marTop w:val="0"/>
          <w:marBottom w:val="0"/>
          <w:divBdr>
            <w:top w:val="none" w:sz="0" w:space="0" w:color="auto"/>
            <w:left w:val="none" w:sz="0" w:space="0" w:color="auto"/>
            <w:bottom w:val="none" w:sz="0" w:space="0" w:color="auto"/>
            <w:right w:val="none" w:sz="0" w:space="0" w:color="auto"/>
          </w:divBdr>
        </w:div>
        <w:div w:id="955408749">
          <w:marLeft w:val="0"/>
          <w:marRight w:val="0"/>
          <w:marTop w:val="0"/>
          <w:marBottom w:val="0"/>
          <w:divBdr>
            <w:top w:val="none" w:sz="0" w:space="0" w:color="auto"/>
            <w:left w:val="none" w:sz="0" w:space="0" w:color="auto"/>
            <w:bottom w:val="none" w:sz="0" w:space="0" w:color="auto"/>
            <w:right w:val="none" w:sz="0" w:space="0" w:color="auto"/>
          </w:divBdr>
        </w:div>
        <w:div w:id="1025400493">
          <w:marLeft w:val="0"/>
          <w:marRight w:val="0"/>
          <w:marTop w:val="0"/>
          <w:marBottom w:val="0"/>
          <w:divBdr>
            <w:top w:val="none" w:sz="0" w:space="0" w:color="auto"/>
            <w:left w:val="none" w:sz="0" w:space="0" w:color="auto"/>
            <w:bottom w:val="none" w:sz="0" w:space="0" w:color="auto"/>
            <w:right w:val="none" w:sz="0" w:space="0" w:color="auto"/>
          </w:divBdr>
        </w:div>
        <w:div w:id="1621910843">
          <w:marLeft w:val="0"/>
          <w:marRight w:val="0"/>
          <w:marTop w:val="0"/>
          <w:marBottom w:val="0"/>
          <w:divBdr>
            <w:top w:val="none" w:sz="0" w:space="0" w:color="auto"/>
            <w:left w:val="none" w:sz="0" w:space="0" w:color="auto"/>
            <w:bottom w:val="none" w:sz="0" w:space="0" w:color="auto"/>
            <w:right w:val="none" w:sz="0" w:space="0" w:color="auto"/>
          </w:divBdr>
          <w:divsChild>
            <w:div w:id="721098540">
              <w:marLeft w:val="0"/>
              <w:marRight w:val="0"/>
              <w:marTop w:val="0"/>
              <w:marBottom w:val="0"/>
              <w:divBdr>
                <w:top w:val="none" w:sz="0" w:space="0" w:color="auto"/>
                <w:left w:val="none" w:sz="0" w:space="0" w:color="auto"/>
                <w:bottom w:val="none" w:sz="0" w:space="0" w:color="auto"/>
                <w:right w:val="none" w:sz="0" w:space="0" w:color="auto"/>
              </w:divBdr>
            </w:div>
            <w:div w:id="157888574">
              <w:marLeft w:val="0"/>
              <w:marRight w:val="0"/>
              <w:marTop w:val="0"/>
              <w:marBottom w:val="0"/>
              <w:divBdr>
                <w:top w:val="none" w:sz="0" w:space="0" w:color="auto"/>
                <w:left w:val="none" w:sz="0" w:space="0" w:color="auto"/>
                <w:bottom w:val="none" w:sz="0" w:space="0" w:color="auto"/>
                <w:right w:val="none" w:sz="0" w:space="0" w:color="auto"/>
              </w:divBdr>
            </w:div>
          </w:divsChild>
        </w:div>
        <w:div w:id="726757448">
          <w:marLeft w:val="0"/>
          <w:marRight w:val="0"/>
          <w:marTop w:val="0"/>
          <w:marBottom w:val="0"/>
          <w:divBdr>
            <w:top w:val="none" w:sz="0" w:space="0" w:color="auto"/>
            <w:left w:val="none" w:sz="0" w:space="0" w:color="auto"/>
            <w:bottom w:val="none" w:sz="0" w:space="0" w:color="auto"/>
            <w:right w:val="none" w:sz="0" w:space="0" w:color="auto"/>
          </w:divBdr>
        </w:div>
        <w:div w:id="771628662">
          <w:marLeft w:val="0"/>
          <w:marRight w:val="0"/>
          <w:marTop w:val="0"/>
          <w:marBottom w:val="0"/>
          <w:divBdr>
            <w:top w:val="none" w:sz="0" w:space="0" w:color="auto"/>
            <w:left w:val="none" w:sz="0" w:space="0" w:color="auto"/>
            <w:bottom w:val="none" w:sz="0" w:space="0" w:color="auto"/>
            <w:right w:val="none" w:sz="0" w:space="0" w:color="auto"/>
          </w:divBdr>
        </w:div>
        <w:div w:id="319315042">
          <w:marLeft w:val="0"/>
          <w:marRight w:val="0"/>
          <w:marTop w:val="0"/>
          <w:marBottom w:val="0"/>
          <w:divBdr>
            <w:top w:val="none" w:sz="0" w:space="0" w:color="auto"/>
            <w:left w:val="none" w:sz="0" w:space="0" w:color="auto"/>
            <w:bottom w:val="none" w:sz="0" w:space="0" w:color="auto"/>
            <w:right w:val="none" w:sz="0" w:space="0" w:color="auto"/>
          </w:divBdr>
        </w:div>
        <w:div w:id="1754083163">
          <w:marLeft w:val="0"/>
          <w:marRight w:val="0"/>
          <w:marTop w:val="0"/>
          <w:marBottom w:val="0"/>
          <w:divBdr>
            <w:top w:val="none" w:sz="0" w:space="0" w:color="auto"/>
            <w:left w:val="none" w:sz="0" w:space="0" w:color="auto"/>
            <w:bottom w:val="none" w:sz="0" w:space="0" w:color="auto"/>
            <w:right w:val="none" w:sz="0" w:space="0" w:color="auto"/>
          </w:divBdr>
        </w:div>
        <w:div w:id="1294293637">
          <w:marLeft w:val="0"/>
          <w:marRight w:val="0"/>
          <w:marTop w:val="0"/>
          <w:marBottom w:val="0"/>
          <w:divBdr>
            <w:top w:val="none" w:sz="0" w:space="0" w:color="auto"/>
            <w:left w:val="none" w:sz="0" w:space="0" w:color="auto"/>
            <w:bottom w:val="none" w:sz="0" w:space="0" w:color="auto"/>
            <w:right w:val="none" w:sz="0" w:space="0" w:color="auto"/>
          </w:divBdr>
        </w:div>
        <w:div w:id="1135876695">
          <w:marLeft w:val="0"/>
          <w:marRight w:val="0"/>
          <w:marTop w:val="0"/>
          <w:marBottom w:val="0"/>
          <w:divBdr>
            <w:top w:val="none" w:sz="0" w:space="0" w:color="auto"/>
            <w:left w:val="none" w:sz="0" w:space="0" w:color="auto"/>
            <w:bottom w:val="none" w:sz="0" w:space="0" w:color="auto"/>
            <w:right w:val="none" w:sz="0" w:space="0" w:color="auto"/>
          </w:divBdr>
        </w:div>
        <w:div w:id="1438215979">
          <w:marLeft w:val="0"/>
          <w:marRight w:val="0"/>
          <w:marTop w:val="0"/>
          <w:marBottom w:val="0"/>
          <w:divBdr>
            <w:top w:val="none" w:sz="0" w:space="0" w:color="auto"/>
            <w:left w:val="none" w:sz="0" w:space="0" w:color="auto"/>
            <w:bottom w:val="none" w:sz="0" w:space="0" w:color="auto"/>
            <w:right w:val="none" w:sz="0" w:space="0" w:color="auto"/>
          </w:divBdr>
          <w:divsChild>
            <w:div w:id="2111703316">
              <w:marLeft w:val="0"/>
              <w:marRight w:val="0"/>
              <w:marTop w:val="0"/>
              <w:marBottom w:val="0"/>
              <w:divBdr>
                <w:top w:val="none" w:sz="0" w:space="0" w:color="auto"/>
                <w:left w:val="none" w:sz="0" w:space="0" w:color="auto"/>
                <w:bottom w:val="none" w:sz="0" w:space="0" w:color="auto"/>
                <w:right w:val="none" w:sz="0" w:space="0" w:color="auto"/>
              </w:divBdr>
            </w:div>
            <w:div w:id="1443183485">
              <w:marLeft w:val="0"/>
              <w:marRight w:val="0"/>
              <w:marTop w:val="0"/>
              <w:marBottom w:val="0"/>
              <w:divBdr>
                <w:top w:val="none" w:sz="0" w:space="0" w:color="auto"/>
                <w:left w:val="none" w:sz="0" w:space="0" w:color="auto"/>
                <w:bottom w:val="none" w:sz="0" w:space="0" w:color="auto"/>
                <w:right w:val="none" w:sz="0" w:space="0" w:color="auto"/>
              </w:divBdr>
            </w:div>
          </w:divsChild>
        </w:div>
        <w:div w:id="1565726184">
          <w:marLeft w:val="0"/>
          <w:marRight w:val="0"/>
          <w:marTop w:val="0"/>
          <w:marBottom w:val="0"/>
          <w:divBdr>
            <w:top w:val="none" w:sz="0" w:space="0" w:color="auto"/>
            <w:left w:val="none" w:sz="0" w:space="0" w:color="auto"/>
            <w:bottom w:val="none" w:sz="0" w:space="0" w:color="auto"/>
            <w:right w:val="none" w:sz="0" w:space="0" w:color="auto"/>
          </w:divBdr>
        </w:div>
        <w:div w:id="2140301362">
          <w:marLeft w:val="0"/>
          <w:marRight w:val="0"/>
          <w:marTop w:val="0"/>
          <w:marBottom w:val="0"/>
          <w:divBdr>
            <w:top w:val="none" w:sz="0" w:space="0" w:color="auto"/>
            <w:left w:val="none" w:sz="0" w:space="0" w:color="auto"/>
            <w:bottom w:val="none" w:sz="0" w:space="0" w:color="auto"/>
            <w:right w:val="none" w:sz="0" w:space="0" w:color="auto"/>
          </w:divBdr>
        </w:div>
        <w:div w:id="1642491762">
          <w:marLeft w:val="0"/>
          <w:marRight w:val="0"/>
          <w:marTop w:val="0"/>
          <w:marBottom w:val="0"/>
          <w:divBdr>
            <w:top w:val="none" w:sz="0" w:space="0" w:color="auto"/>
            <w:left w:val="none" w:sz="0" w:space="0" w:color="auto"/>
            <w:bottom w:val="none" w:sz="0" w:space="0" w:color="auto"/>
            <w:right w:val="none" w:sz="0" w:space="0" w:color="auto"/>
          </w:divBdr>
        </w:div>
        <w:div w:id="2129083531">
          <w:marLeft w:val="0"/>
          <w:marRight w:val="0"/>
          <w:marTop w:val="0"/>
          <w:marBottom w:val="0"/>
          <w:divBdr>
            <w:top w:val="none" w:sz="0" w:space="0" w:color="auto"/>
            <w:left w:val="none" w:sz="0" w:space="0" w:color="auto"/>
            <w:bottom w:val="none" w:sz="0" w:space="0" w:color="auto"/>
            <w:right w:val="none" w:sz="0" w:space="0" w:color="auto"/>
          </w:divBdr>
        </w:div>
        <w:div w:id="1195538663">
          <w:marLeft w:val="0"/>
          <w:marRight w:val="0"/>
          <w:marTop w:val="0"/>
          <w:marBottom w:val="0"/>
          <w:divBdr>
            <w:top w:val="none" w:sz="0" w:space="0" w:color="auto"/>
            <w:left w:val="none" w:sz="0" w:space="0" w:color="auto"/>
            <w:bottom w:val="none" w:sz="0" w:space="0" w:color="auto"/>
            <w:right w:val="none" w:sz="0" w:space="0" w:color="auto"/>
          </w:divBdr>
        </w:div>
        <w:div w:id="1660840713">
          <w:marLeft w:val="0"/>
          <w:marRight w:val="0"/>
          <w:marTop w:val="0"/>
          <w:marBottom w:val="0"/>
          <w:divBdr>
            <w:top w:val="none" w:sz="0" w:space="0" w:color="auto"/>
            <w:left w:val="none" w:sz="0" w:space="0" w:color="auto"/>
            <w:bottom w:val="none" w:sz="0" w:space="0" w:color="auto"/>
            <w:right w:val="none" w:sz="0" w:space="0" w:color="auto"/>
          </w:divBdr>
        </w:div>
        <w:div w:id="1670786561">
          <w:marLeft w:val="0"/>
          <w:marRight w:val="0"/>
          <w:marTop w:val="0"/>
          <w:marBottom w:val="0"/>
          <w:divBdr>
            <w:top w:val="none" w:sz="0" w:space="0" w:color="auto"/>
            <w:left w:val="none" w:sz="0" w:space="0" w:color="auto"/>
            <w:bottom w:val="none" w:sz="0" w:space="0" w:color="auto"/>
            <w:right w:val="none" w:sz="0" w:space="0" w:color="auto"/>
          </w:divBdr>
        </w:div>
        <w:div w:id="1641689484">
          <w:marLeft w:val="0"/>
          <w:marRight w:val="0"/>
          <w:marTop w:val="0"/>
          <w:marBottom w:val="0"/>
          <w:divBdr>
            <w:top w:val="none" w:sz="0" w:space="0" w:color="auto"/>
            <w:left w:val="none" w:sz="0" w:space="0" w:color="auto"/>
            <w:bottom w:val="none" w:sz="0" w:space="0" w:color="auto"/>
            <w:right w:val="none" w:sz="0" w:space="0" w:color="auto"/>
          </w:divBdr>
        </w:div>
        <w:div w:id="1755202949">
          <w:marLeft w:val="0"/>
          <w:marRight w:val="0"/>
          <w:marTop w:val="0"/>
          <w:marBottom w:val="0"/>
          <w:divBdr>
            <w:top w:val="none" w:sz="0" w:space="0" w:color="auto"/>
            <w:left w:val="none" w:sz="0" w:space="0" w:color="auto"/>
            <w:bottom w:val="none" w:sz="0" w:space="0" w:color="auto"/>
            <w:right w:val="none" w:sz="0" w:space="0" w:color="auto"/>
          </w:divBdr>
        </w:div>
        <w:div w:id="713308344">
          <w:marLeft w:val="0"/>
          <w:marRight w:val="0"/>
          <w:marTop w:val="0"/>
          <w:marBottom w:val="0"/>
          <w:divBdr>
            <w:top w:val="none" w:sz="0" w:space="0" w:color="auto"/>
            <w:left w:val="none" w:sz="0" w:space="0" w:color="auto"/>
            <w:bottom w:val="none" w:sz="0" w:space="0" w:color="auto"/>
            <w:right w:val="none" w:sz="0" w:space="0" w:color="auto"/>
          </w:divBdr>
        </w:div>
        <w:div w:id="154414945">
          <w:marLeft w:val="0"/>
          <w:marRight w:val="0"/>
          <w:marTop w:val="0"/>
          <w:marBottom w:val="0"/>
          <w:divBdr>
            <w:top w:val="none" w:sz="0" w:space="0" w:color="auto"/>
            <w:left w:val="none" w:sz="0" w:space="0" w:color="auto"/>
            <w:bottom w:val="none" w:sz="0" w:space="0" w:color="auto"/>
            <w:right w:val="none" w:sz="0" w:space="0" w:color="auto"/>
          </w:divBdr>
        </w:div>
        <w:div w:id="844051201">
          <w:marLeft w:val="0"/>
          <w:marRight w:val="0"/>
          <w:marTop w:val="0"/>
          <w:marBottom w:val="0"/>
          <w:divBdr>
            <w:top w:val="none" w:sz="0" w:space="0" w:color="auto"/>
            <w:left w:val="none" w:sz="0" w:space="0" w:color="auto"/>
            <w:bottom w:val="none" w:sz="0" w:space="0" w:color="auto"/>
            <w:right w:val="none" w:sz="0" w:space="0" w:color="auto"/>
          </w:divBdr>
        </w:div>
      </w:divsChild>
    </w:div>
    <w:div w:id="1980452180">
      <w:bodyDiv w:val="1"/>
      <w:marLeft w:val="0"/>
      <w:marRight w:val="0"/>
      <w:marTop w:val="0"/>
      <w:marBottom w:val="0"/>
      <w:divBdr>
        <w:top w:val="none" w:sz="0" w:space="0" w:color="auto"/>
        <w:left w:val="none" w:sz="0" w:space="0" w:color="auto"/>
        <w:bottom w:val="none" w:sz="0" w:space="0" w:color="auto"/>
        <w:right w:val="none" w:sz="0" w:space="0" w:color="auto"/>
      </w:divBdr>
      <w:divsChild>
        <w:div w:id="1064571613">
          <w:marLeft w:val="0"/>
          <w:marRight w:val="0"/>
          <w:marTop w:val="0"/>
          <w:marBottom w:val="0"/>
          <w:divBdr>
            <w:top w:val="none" w:sz="0" w:space="0" w:color="auto"/>
            <w:left w:val="none" w:sz="0" w:space="0" w:color="auto"/>
            <w:bottom w:val="none" w:sz="0" w:space="0" w:color="auto"/>
            <w:right w:val="none" w:sz="0" w:space="0" w:color="auto"/>
          </w:divBdr>
        </w:div>
        <w:div w:id="799420517">
          <w:marLeft w:val="0"/>
          <w:marRight w:val="0"/>
          <w:marTop w:val="0"/>
          <w:marBottom w:val="0"/>
          <w:divBdr>
            <w:top w:val="none" w:sz="0" w:space="0" w:color="auto"/>
            <w:left w:val="none" w:sz="0" w:space="0" w:color="auto"/>
            <w:bottom w:val="none" w:sz="0" w:space="0" w:color="auto"/>
            <w:right w:val="none" w:sz="0" w:space="0" w:color="auto"/>
          </w:divBdr>
        </w:div>
        <w:div w:id="589043737">
          <w:marLeft w:val="0"/>
          <w:marRight w:val="0"/>
          <w:marTop w:val="0"/>
          <w:marBottom w:val="0"/>
          <w:divBdr>
            <w:top w:val="none" w:sz="0" w:space="0" w:color="auto"/>
            <w:left w:val="none" w:sz="0" w:space="0" w:color="auto"/>
            <w:bottom w:val="none" w:sz="0" w:space="0" w:color="auto"/>
            <w:right w:val="none" w:sz="0" w:space="0" w:color="auto"/>
          </w:divBdr>
        </w:div>
        <w:div w:id="1970895105">
          <w:marLeft w:val="0"/>
          <w:marRight w:val="0"/>
          <w:marTop w:val="0"/>
          <w:marBottom w:val="0"/>
          <w:divBdr>
            <w:top w:val="none" w:sz="0" w:space="0" w:color="auto"/>
            <w:left w:val="none" w:sz="0" w:space="0" w:color="auto"/>
            <w:bottom w:val="none" w:sz="0" w:space="0" w:color="auto"/>
            <w:right w:val="none" w:sz="0" w:space="0" w:color="auto"/>
          </w:divBdr>
        </w:div>
        <w:div w:id="1370567161">
          <w:marLeft w:val="0"/>
          <w:marRight w:val="0"/>
          <w:marTop w:val="0"/>
          <w:marBottom w:val="0"/>
          <w:divBdr>
            <w:top w:val="none" w:sz="0" w:space="0" w:color="auto"/>
            <w:left w:val="none" w:sz="0" w:space="0" w:color="auto"/>
            <w:bottom w:val="none" w:sz="0" w:space="0" w:color="auto"/>
            <w:right w:val="none" w:sz="0" w:space="0" w:color="auto"/>
          </w:divBdr>
        </w:div>
        <w:div w:id="1035041634">
          <w:marLeft w:val="0"/>
          <w:marRight w:val="0"/>
          <w:marTop w:val="0"/>
          <w:marBottom w:val="0"/>
          <w:divBdr>
            <w:top w:val="none" w:sz="0" w:space="0" w:color="auto"/>
            <w:left w:val="none" w:sz="0" w:space="0" w:color="auto"/>
            <w:bottom w:val="none" w:sz="0" w:space="0" w:color="auto"/>
            <w:right w:val="none" w:sz="0" w:space="0" w:color="auto"/>
          </w:divBdr>
        </w:div>
        <w:div w:id="463735964">
          <w:marLeft w:val="0"/>
          <w:marRight w:val="0"/>
          <w:marTop w:val="0"/>
          <w:marBottom w:val="0"/>
          <w:divBdr>
            <w:top w:val="none" w:sz="0" w:space="0" w:color="auto"/>
            <w:left w:val="none" w:sz="0" w:space="0" w:color="auto"/>
            <w:bottom w:val="none" w:sz="0" w:space="0" w:color="auto"/>
            <w:right w:val="none" w:sz="0" w:space="0" w:color="auto"/>
          </w:divBdr>
        </w:div>
        <w:div w:id="1265267998">
          <w:marLeft w:val="0"/>
          <w:marRight w:val="0"/>
          <w:marTop w:val="0"/>
          <w:marBottom w:val="0"/>
          <w:divBdr>
            <w:top w:val="none" w:sz="0" w:space="0" w:color="auto"/>
            <w:left w:val="none" w:sz="0" w:space="0" w:color="auto"/>
            <w:bottom w:val="none" w:sz="0" w:space="0" w:color="auto"/>
            <w:right w:val="none" w:sz="0" w:space="0" w:color="auto"/>
          </w:divBdr>
        </w:div>
        <w:div w:id="969821473">
          <w:marLeft w:val="0"/>
          <w:marRight w:val="0"/>
          <w:marTop w:val="0"/>
          <w:marBottom w:val="0"/>
          <w:divBdr>
            <w:top w:val="none" w:sz="0" w:space="0" w:color="auto"/>
            <w:left w:val="none" w:sz="0" w:space="0" w:color="auto"/>
            <w:bottom w:val="none" w:sz="0" w:space="0" w:color="auto"/>
            <w:right w:val="none" w:sz="0" w:space="0" w:color="auto"/>
          </w:divBdr>
        </w:div>
        <w:div w:id="416757192">
          <w:marLeft w:val="0"/>
          <w:marRight w:val="0"/>
          <w:marTop w:val="0"/>
          <w:marBottom w:val="0"/>
          <w:divBdr>
            <w:top w:val="none" w:sz="0" w:space="0" w:color="auto"/>
            <w:left w:val="none" w:sz="0" w:space="0" w:color="auto"/>
            <w:bottom w:val="none" w:sz="0" w:space="0" w:color="auto"/>
            <w:right w:val="none" w:sz="0" w:space="0" w:color="auto"/>
          </w:divBdr>
        </w:div>
        <w:div w:id="1488474345">
          <w:marLeft w:val="0"/>
          <w:marRight w:val="0"/>
          <w:marTop w:val="0"/>
          <w:marBottom w:val="0"/>
          <w:divBdr>
            <w:top w:val="none" w:sz="0" w:space="0" w:color="auto"/>
            <w:left w:val="none" w:sz="0" w:space="0" w:color="auto"/>
            <w:bottom w:val="none" w:sz="0" w:space="0" w:color="auto"/>
            <w:right w:val="none" w:sz="0" w:space="0" w:color="auto"/>
          </w:divBdr>
        </w:div>
        <w:div w:id="656999557">
          <w:marLeft w:val="0"/>
          <w:marRight w:val="0"/>
          <w:marTop w:val="0"/>
          <w:marBottom w:val="0"/>
          <w:divBdr>
            <w:top w:val="none" w:sz="0" w:space="0" w:color="auto"/>
            <w:left w:val="none" w:sz="0" w:space="0" w:color="auto"/>
            <w:bottom w:val="none" w:sz="0" w:space="0" w:color="auto"/>
            <w:right w:val="none" w:sz="0" w:space="0" w:color="auto"/>
          </w:divBdr>
        </w:div>
        <w:div w:id="1885869259">
          <w:marLeft w:val="0"/>
          <w:marRight w:val="0"/>
          <w:marTop w:val="0"/>
          <w:marBottom w:val="0"/>
          <w:divBdr>
            <w:top w:val="none" w:sz="0" w:space="0" w:color="auto"/>
            <w:left w:val="none" w:sz="0" w:space="0" w:color="auto"/>
            <w:bottom w:val="none" w:sz="0" w:space="0" w:color="auto"/>
            <w:right w:val="none" w:sz="0" w:space="0" w:color="auto"/>
          </w:divBdr>
        </w:div>
        <w:div w:id="1256480337">
          <w:marLeft w:val="0"/>
          <w:marRight w:val="0"/>
          <w:marTop w:val="0"/>
          <w:marBottom w:val="0"/>
          <w:divBdr>
            <w:top w:val="none" w:sz="0" w:space="0" w:color="auto"/>
            <w:left w:val="none" w:sz="0" w:space="0" w:color="auto"/>
            <w:bottom w:val="none" w:sz="0" w:space="0" w:color="auto"/>
            <w:right w:val="none" w:sz="0" w:space="0" w:color="auto"/>
          </w:divBdr>
        </w:div>
        <w:div w:id="1839930182">
          <w:marLeft w:val="0"/>
          <w:marRight w:val="0"/>
          <w:marTop w:val="0"/>
          <w:marBottom w:val="0"/>
          <w:divBdr>
            <w:top w:val="none" w:sz="0" w:space="0" w:color="auto"/>
            <w:left w:val="none" w:sz="0" w:space="0" w:color="auto"/>
            <w:bottom w:val="none" w:sz="0" w:space="0" w:color="auto"/>
            <w:right w:val="none" w:sz="0" w:space="0" w:color="auto"/>
          </w:divBdr>
        </w:div>
        <w:div w:id="1348019783">
          <w:marLeft w:val="0"/>
          <w:marRight w:val="0"/>
          <w:marTop w:val="0"/>
          <w:marBottom w:val="0"/>
          <w:divBdr>
            <w:top w:val="none" w:sz="0" w:space="0" w:color="auto"/>
            <w:left w:val="none" w:sz="0" w:space="0" w:color="auto"/>
            <w:bottom w:val="none" w:sz="0" w:space="0" w:color="auto"/>
            <w:right w:val="none" w:sz="0" w:space="0" w:color="auto"/>
          </w:divBdr>
        </w:div>
        <w:div w:id="406730854">
          <w:marLeft w:val="0"/>
          <w:marRight w:val="0"/>
          <w:marTop w:val="0"/>
          <w:marBottom w:val="0"/>
          <w:divBdr>
            <w:top w:val="none" w:sz="0" w:space="0" w:color="auto"/>
            <w:left w:val="none" w:sz="0" w:space="0" w:color="auto"/>
            <w:bottom w:val="none" w:sz="0" w:space="0" w:color="auto"/>
            <w:right w:val="none" w:sz="0" w:space="0" w:color="auto"/>
          </w:divBdr>
        </w:div>
        <w:div w:id="816384095">
          <w:marLeft w:val="0"/>
          <w:marRight w:val="0"/>
          <w:marTop w:val="0"/>
          <w:marBottom w:val="0"/>
          <w:divBdr>
            <w:top w:val="none" w:sz="0" w:space="0" w:color="auto"/>
            <w:left w:val="none" w:sz="0" w:space="0" w:color="auto"/>
            <w:bottom w:val="none" w:sz="0" w:space="0" w:color="auto"/>
            <w:right w:val="none" w:sz="0" w:space="0" w:color="auto"/>
          </w:divBdr>
        </w:div>
        <w:div w:id="675691132">
          <w:marLeft w:val="0"/>
          <w:marRight w:val="0"/>
          <w:marTop w:val="0"/>
          <w:marBottom w:val="0"/>
          <w:divBdr>
            <w:top w:val="none" w:sz="0" w:space="0" w:color="auto"/>
            <w:left w:val="none" w:sz="0" w:space="0" w:color="auto"/>
            <w:bottom w:val="none" w:sz="0" w:space="0" w:color="auto"/>
            <w:right w:val="none" w:sz="0" w:space="0" w:color="auto"/>
          </w:divBdr>
        </w:div>
        <w:div w:id="1158426183">
          <w:marLeft w:val="0"/>
          <w:marRight w:val="0"/>
          <w:marTop w:val="0"/>
          <w:marBottom w:val="0"/>
          <w:divBdr>
            <w:top w:val="none" w:sz="0" w:space="0" w:color="auto"/>
            <w:left w:val="none" w:sz="0" w:space="0" w:color="auto"/>
            <w:bottom w:val="none" w:sz="0" w:space="0" w:color="auto"/>
            <w:right w:val="none" w:sz="0" w:space="0" w:color="auto"/>
          </w:divBdr>
        </w:div>
        <w:div w:id="2000694464">
          <w:marLeft w:val="0"/>
          <w:marRight w:val="0"/>
          <w:marTop w:val="0"/>
          <w:marBottom w:val="0"/>
          <w:divBdr>
            <w:top w:val="none" w:sz="0" w:space="0" w:color="auto"/>
            <w:left w:val="none" w:sz="0" w:space="0" w:color="auto"/>
            <w:bottom w:val="none" w:sz="0" w:space="0" w:color="auto"/>
            <w:right w:val="none" w:sz="0" w:space="0" w:color="auto"/>
          </w:divBdr>
        </w:div>
        <w:div w:id="1746800014">
          <w:marLeft w:val="0"/>
          <w:marRight w:val="0"/>
          <w:marTop w:val="0"/>
          <w:marBottom w:val="0"/>
          <w:divBdr>
            <w:top w:val="none" w:sz="0" w:space="0" w:color="auto"/>
            <w:left w:val="none" w:sz="0" w:space="0" w:color="auto"/>
            <w:bottom w:val="none" w:sz="0" w:space="0" w:color="auto"/>
            <w:right w:val="none" w:sz="0" w:space="0" w:color="auto"/>
          </w:divBdr>
        </w:div>
        <w:div w:id="191189135">
          <w:marLeft w:val="0"/>
          <w:marRight w:val="0"/>
          <w:marTop w:val="0"/>
          <w:marBottom w:val="0"/>
          <w:divBdr>
            <w:top w:val="none" w:sz="0" w:space="0" w:color="auto"/>
            <w:left w:val="none" w:sz="0" w:space="0" w:color="auto"/>
            <w:bottom w:val="none" w:sz="0" w:space="0" w:color="auto"/>
            <w:right w:val="none" w:sz="0" w:space="0" w:color="auto"/>
          </w:divBdr>
        </w:div>
        <w:div w:id="367608966">
          <w:marLeft w:val="0"/>
          <w:marRight w:val="0"/>
          <w:marTop w:val="0"/>
          <w:marBottom w:val="0"/>
          <w:divBdr>
            <w:top w:val="none" w:sz="0" w:space="0" w:color="auto"/>
            <w:left w:val="none" w:sz="0" w:space="0" w:color="auto"/>
            <w:bottom w:val="none" w:sz="0" w:space="0" w:color="auto"/>
            <w:right w:val="none" w:sz="0" w:space="0" w:color="auto"/>
          </w:divBdr>
        </w:div>
        <w:div w:id="177493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981</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Groot Manhattan</dc:creator>
  <cp:keywords/>
  <dc:description/>
  <cp:lastModifiedBy>Stichting Groot Manhattan</cp:lastModifiedBy>
  <cp:revision>7</cp:revision>
  <cp:lastPrinted>2020-04-29T16:25:00Z</cp:lastPrinted>
  <dcterms:created xsi:type="dcterms:W3CDTF">2020-04-30T15:04:00Z</dcterms:created>
  <dcterms:modified xsi:type="dcterms:W3CDTF">2020-05-01T11:18:00Z</dcterms:modified>
</cp:coreProperties>
</file>